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37CE" w14:textId="50DEA147" w:rsidR="00E11911" w:rsidRPr="00425C5B" w:rsidRDefault="00763853" w:rsidP="009D7A5F">
      <w:pPr>
        <w:pStyle w:val="Titolo1"/>
        <w:spacing w:before="0"/>
        <w:rPr>
          <w:rFonts w:ascii="Times New Roman" w:hAnsi="Times New Roman" w:cs="Times New Roman"/>
        </w:rPr>
      </w:pPr>
      <w:bookmarkStart w:id="0" w:name="_Toc12554388"/>
      <w:r w:rsidRPr="00425C5B">
        <w:rPr>
          <w:rFonts w:ascii="Times New Roman" w:hAnsi="Times New Roman" w:cs="Times New Roman"/>
        </w:rPr>
        <w:t xml:space="preserve"> </w:t>
      </w:r>
    </w:p>
    <w:p w14:paraId="75D19387" w14:textId="77777777" w:rsidR="00E11911" w:rsidRPr="00425C5B" w:rsidRDefault="00E11911" w:rsidP="009D7A5F">
      <w:pPr>
        <w:pStyle w:val="Titolo1"/>
        <w:spacing w:before="0"/>
        <w:rPr>
          <w:rFonts w:ascii="Times New Roman" w:hAnsi="Times New Roman" w:cs="Times New Roman"/>
        </w:rPr>
      </w:pPr>
    </w:p>
    <w:p w14:paraId="06B01A88" w14:textId="77777777" w:rsidR="00E11911" w:rsidRPr="00425C5B" w:rsidRDefault="00E11911" w:rsidP="009D7A5F">
      <w:pPr>
        <w:pStyle w:val="Titolo1"/>
        <w:spacing w:before="0"/>
        <w:rPr>
          <w:rFonts w:ascii="Times New Roman" w:hAnsi="Times New Roman" w:cs="Times New Roman"/>
        </w:rPr>
      </w:pPr>
    </w:p>
    <w:p w14:paraId="2CF68982" w14:textId="2F11173C" w:rsidR="00E11911" w:rsidRPr="00425C5B" w:rsidRDefault="00097BAD" w:rsidP="009D7A5F">
      <w:pPr>
        <w:pStyle w:val="Titolo1"/>
        <w:spacing w:before="0"/>
        <w:rPr>
          <w:rFonts w:ascii="Times New Roman" w:hAnsi="Times New Roman" w:cs="Times New Roman"/>
        </w:rPr>
      </w:pPr>
      <w:r w:rsidRPr="00425C5B">
        <w:rPr>
          <w:rFonts w:ascii="Times New Roman" w:hAnsi="Times New Roman" w:cs="Times New Roman"/>
          <w:b w:val="0"/>
          <w:noProof/>
          <w:szCs w:val="24"/>
          <w:u w:val="single"/>
          <w:lang w:eastAsia="it-IT"/>
        </w:rPr>
        <mc:AlternateContent>
          <mc:Choice Requires="wps">
            <w:drawing>
              <wp:anchor distT="0" distB="0" distL="114300" distR="114300" simplePos="0" relativeHeight="251659264" behindDoc="0" locked="0" layoutInCell="1" allowOverlap="1" wp14:anchorId="1F7FF59D" wp14:editId="51F13F2A">
                <wp:simplePos x="0" y="0"/>
                <wp:positionH relativeFrom="margin">
                  <wp:align>center</wp:align>
                </wp:positionH>
                <wp:positionV relativeFrom="margin">
                  <wp:align>center</wp:align>
                </wp:positionV>
                <wp:extent cx="5238750" cy="5760720"/>
                <wp:effectExtent l="8255" t="12065" r="10795" b="8890"/>
                <wp:wrapSquare wrapText="bothSides"/>
                <wp:docPr id="1899509970" name="Casella di testo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76072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38265DA8" w14:textId="378D001C" w:rsidR="005C2F39" w:rsidRPr="00E11911" w:rsidRDefault="005C2F39" w:rsidP="009D7A5F">
                            <w:pPr>
                              <w:jc w:val="center"/>
                              <w:rPr>
                                <w:rFonts w:ascii="Garamond" w:hAnsi="Garamond" w:cs="Calibri Light"/>
                                <w:b/>
                                <w:color w:val="2E74B5" w:themeColor="accent5" w:themeShade="BF"/>
                                <w:sz w:val="56"/>
                              </w:rPr>
                            </w:pPr>
                            <w:r w:rsidRPr="00E11911">
                              <w:rPr>
                                <w:rFonts w:ascii="Garamond" w:hAnsi="Garamond" w:cs="Calibri Light"/>
                                <w:b/>
                                <w:color w:val="2E74B5" w:themeColor="accent5" w:themeShade="BF"/>
                                <w:sz w:val="96"/>
                              </w:rPr>
                              <w:t>A</w:t>
                            </w:r>
                            <w:r w:rsidRPr="00E11911">
                              <w:rPr>
                                <w:rFonts w:ascii="Garamond" w:hAnsi="Garamond" w:cs="Calibri Light"/>
                                <w:b/>
                                <w:color w:val="2E74B5" w:themeColor="accent5" w:themeShade="BF"/>
                                <w:sz w:val="56"/>
                              </w:rPr>
                              <w:t xml:space="preserve">LLEGATO </w:t>
                            </w:r>
                            <w:r w:rsidR="0053357C">
                              <w:rPr>
                                <w:rFonts w:ascii="Garamond" w:hAnsi="Garamond" w:cs="Calibri Light"/>
                                <w:b/>
                                <w:color w:val="2E74B5" w:themeColor="accent5" w:themeShade="BF"/>
                                <w:sz w:val="56"/>
                              </w:rPr>
                              <w:t>6</w:t>
                            </w:r>
                          </w:p>
                          <w:p w14:paraId="32E3D5A4" w14:textId="77777777" w:rsidR="005C2F39" w:rsidRPr="00E11911" w:rsidRDefault="005C2F39" w:rsidP="009D7A5F">
                            <w:pPr>
                              <w:tabs>
                                <w:tab w:val="left" w:pos="2295"/>
                              </w:tabs>
                              <w:spacing w:line="276" w:lineRule="auto"/>
                              <w:jc w:val="center"/>
                              <w:rPr>
                                <w:rFonts w:ascii="Garamond" w:hAnsi="Garamond" w:cs="Calibri Light"/>
                                <w:b/>
                                <w:color w:val="2E74B5" w:themeColor="accent5" w:themeShade="BF"/>
                                <w:sz w:val="52"/>
                                <w:szCs w:val="52"/>
                              </w:rPr>
                            </w:pPr>
                            <w:r w:rsidRPr="00E11911">
                              <w:rPr>
                                <w:rFonts w:ascii="Garamond" w:hAnsi="Garamond" w:cs="Calibri Light"/>
                                <w:b/>
                                <w:color w:val="2E74B5" w:themeColor="accent5" w:themeShade="BF"/>
                                <w:sz w:val="72"/>
                                <w:szCs w:val="52"/>
                              </w:rPr>
                              <w:t>F</w:t>
                            </w:r>
                            <w:r w:rsidRPr="00E11911">
                              <w:rPr>
                                <w:rFonts w:ascii="Garamond" w:hAnsi="Garamond" w:cs="Calibri Light"/>
                                <w:b/>
                                <w:color w:val="2E74B5" w:themeColor="accent5" w:themeShade="BF"/>
                                <w:sz w:val="52"/>
                                <w:szCs w:val="52"/>
                              </w:rPr>
                              <w:t xml:space="preserve">ORMAT </w:t>
                            </w:r>
                          </w:p>
                          <w:p w14:paraId="6987C5B9" w14:textId="0F4C339F" w:rsidR="005C2F39" w:rsidRPr="00E11911" w:rsidRDefault="005C2F39" w:rsidP="009D7A5F">
                            <w:pPr>
                              <w:tabs>
                                <w:tab w:val="left" w:pos="2295"/>
                              </w:tabs>
                              <w:spacing w:line="276" w:lineRule="auto"/>
                              <w:jc w:val="center"/>
                              <w:rPr>
                                <w:rFonts w:ascii="Garamond" w:hAnsi="Garamond"/>
                                <w:sz w:val="56"/>
                              </w:rPr>
                            </w:pPr>
                            <w:r w:rsidRPr="00E11911">
                              <w:rPr>
                                <w:rFonts w:ascii="Garamond" w:hAnsi="Garamond" w:cs="Calibri Light"/>
                                <w:b/>
                                <w:color w:val="2E74B5" w:themeColor="accent5" w:themeShade="BF"/>
                                <w:sz w:val="52"/>
                                <w:szCs w:val="52"/>
                              </w:rPr>
                              <w:t xml:space="preserve">DETERMINA DI </w:t>
                            </w:r>
                            <w:r w:rsidRPr="00321D19">
                              <w:rPr>
                                <w:rFonts w:ascii="Garamond" w:hAnsi="Garamond" w:cs="Calibri Light"/>
                                <w:b/>
                                <w:color w:val="2E74B5" w:themeColor="accent5" w:themeShade="BF"/>
                                <w:sz w:val="52"/>
                                <w:szCs w:val="52"/>
                                <w:u w:val="single"/>
                              </w:rPr>
                              <w:t>INDIZIONE</w:t>
                            </w:r>
                            <w:r w:rsidR="00551A97" w:rsidRPr="00321D19">
                              <w:rPr>
                                <w:rFonts w:ascii="Garamond" w:hAnsi="Garamond" w:cs="Calibri Light"/>
                                <w:b/>
                                <w:color w:val="2E74B5" w:themeColor="accent5" w:themeShade="BF"/>
                                <w:sz w:val="52"/>
                                <w:szCs w:val="52"/>
                                <w:u w:val="single"/>
                              </w:rPr>
                              <w:t xml:space="preserve"> </w:t>
                            </w:r>
                            <w:r w:rsidR="00551A97">
                              <w:rPr>
                                <w:rFonts w:ascii="Garamond" w:hAnsi="Garamond" w:cs="Calibri Light"/>
                                <w:b/>
                                <w:color w:val="2E74B5" w:themeColor="accent5" w:themeShade="BF"/>
                                <w:sz w:val="52"/>
                                <w:szCs w:val="52"/>
                              </w:rPr>
                              <w:t xml:space="preserve">DI PROCEDURA NEGOZIATA AI SENSI DELL’ART. </w:t>
                            </w:r>
                            <w:r w:rsidR="007D6B64">
                              <w:rPr>
                                <w:rFonts w:ascii="Garamond" w:hAnsi="Garamond" w:cs="Calibri Light"/>
                                <w:b/>
                                <w:color w:val="2E74B5" w:themeColor="accent5" w:themeShade="BF"/>
                                <w:sz w:val="52"/>
                                <w:szCs w:val="52"/>
                              </w:rPr>
                              <w:t>50</w:t>
                            </w:r>
                            <w:r w:rsidR="00551A97">
                              <w:rPr>
                                <w:rFonts w:ascii="Garamond" w:hAnsi="Garamond" w:cs="Calibri Light"/>
                                <w:b/>
                                <w:color w:val="2E74B5" w:themeColor="accent5" w:themeShade="BF"/>
                                <w:sz w:val="52"/>
                                <w:szCs w:val="52"/>
                              </w:rPr>
                              <w:t xml:space="preserve"> COMMA </w:t>
                            </w:r>
                            <w:r w:rsidR="007D6B64">
                              <w:rPr>
                                <w:rFonts w:ascii="Garamond" w:hAnsi="Garamond" w:cs="Calibri Light"/>
                                <w:b/>
                                <w:color w:val="2E74B5" w:themeColor="accent5" w:themeShade="BF"/>
                                <w:sz w:val="52"/>
                                <w:szCs w:val="52"/>
                              </w:rPr>
                              <w:t>1</w:t>
                            </w:r>
                            <w:r w:rsidR="00551A97">
                              <w:rPr>
                                <w:rFonts w:ascii="Garamond" w:hAnsi="Garamond" w:cs="Calibri Light"/>
                                <w:b/>
                                <w:color w:val="2E74B5" w:themeColor="accent5" w:themeShade="BF"/>
                                <w:sz w:val="52"/>
                                <w:szCs w:val="52"/>
                              </w:rPr>
                              <w:t xml:space="preserve"> LETTERA </w:t>
                            </w:r>
                            <w:r w:rsidR="007D6B64">
                              <w:rPr>
                                <w:rFonts w:ascii="Garamond" w:hAnsi="Garamond" w:cs="Calibri Light"/>
                                <w:b/>
                                <w:color w:val="2E74B5" w:themeColor="accent5" w:themeShade="BF"/>
                                <w:sz w:val="52"/>
                                <w:szCs w:val="52"/>
                              </w:rPr>
                              <w:t>E</w:t>
                            </w:r>
                            <w:r w:rsidR="00BA3D76">
                              <w:rPr>
                                <w:rFonts w:ascii="Garamond" w:hAnsi="Garamond" w:cs="Calibri Light"/>
                                <w:b/>
                                <w:color w:val="2E74B5" w:themeColor="accent5" w:themeShade="BF"/>
                                <w:sz w:val="52"/>
                                <w:szCs w:val="52"/>
                              </w:rPr>
                              <w:t>)</w:t>
                            </w:r>
                            <w:r w:rsidR="00551A97">
                              <w:rPr>
                                <w:rFonts w:ascii="Garamond" w:hAnsi="Garamond" w:cs="Calibri Light"/>
                                <w:b/>
                                <w:color w:val="2E74B5" w:themeColor="accent5" w:themeShade="BF"/>
                                <w:sz w:val="52"/>
                                <w:szCs w:val="52"/>
                              </w:rPr>
                              <w:t xml:space="preserve"> DEL DLGS </w:t>
                            </w:r>
                            <w:r w:rsidR="007D6B64">
                              <w:rPr>
                                <w:rFonts w:ascii="Garamond" w:hAnsi="Garamond" w:cs="Calibri Light"/>
                                <w:b/>
                                <w:color w:val="2E74B5" w:themeColor="accent5" w:themeShade="BF"/>
                                <w:sz w:val="52"/>
                                <w:szCs w:val="52"/>
                              </w:rPr>
                              <w:t>36</w:t>
                            </w:r>
                            <w:r w:rsidR="00551A97">
                              <w:rPr>
                                <w:rFonts w:ascii="Garamond" w:hAnsi="Garamond" w:cs="Calibri Light"/>
                                <w:b/>
                                <w:color w:val="2E74B5" w:themeColor="accent5" w:themeShade="BF"/>
                                <w:sz w:val="52"/>
                                <w:szCs w:val="52"/>
                              </w:rPr>
                              <w:t>/20</w:t>
                            </w:r>
                            <w:r w:rsidR="007D6B64">
                              <w:rPr>
                                <w:rFonts w:ascii="Garamond" w:hAnsi="Garamond" w:cs="Calibri Light"/>
                                <w:b/>
                                <w:color w:val="2E74B5" w:themeColor="accent5" w:themeShade="BF"/>
                                <w:sz w:val="52"/>
                                <w:szCs w:val="52"/>
                              </w:rPr>
                              <w:t>23</w:t>
                            </w:r>
                            <w:r w:rsidR="00551A97">
                              <w:rPr>
                                <w:rFonts w:ascii="Garamond" w:hAnsi="Garamond" w:cs="Calibri Light"/>
                                <w:b/>
                                <w:color w:val="2E74B5" w:themeColor="accent5" w:themeShade="BF"/>
                                <w:sz w:val="52"/>
                                <w:szCs w:val="52"/>
                              </w:rPr>
                              <w:t xml:space="preserve"> MEDIA</w:t>
                            </w:r>
                            <w:r w:rsidRPr="00E11911">
                              <w:rPr>
                                <w:rFonts w:ascii="Garamond" w:hAnsi="Garamond" w:cs="Calibri Light"/>
                                <w:b/>
                                <w:color w:val="2E74B5" w:themeColor="accent5" w:themeShade="BF"/>
                                <w:sz w:val="52"/>
                                <w:szCs w:val="52"/>
                              </w:rPr>
                              <w:t xml:space="preserve">NTE RDO </w:t>
                            </w:r>
                            <w:r w:rsidR="000049B3">
                              <w:rPr>
                                <w:rFonts w:ascii="Garamond" w:hAnsi="Garamond" w:cs="Calibri Light"/>
                                <w:b/>
                                <w:color w:val="2E74B5" w:themeColor="accent5" w:themeShade="BF"/>
                                <w:sz w:val="52"/>
                                <w:szCs w:val="52"/>
                              </w:rPr>
                              <w:t xml:space="preserve">APERTA </w:t>
                            </w:r>
                            <w:r w:rsidRPr="00E11911">
                              <w:rPr>
                                <w:rFonts w:ascii="Garamond" w:hAnsi="Garamond" w:cs="Calibri Light"/>
                                <w:b/>
                                <w:color w:val="2E74B5" w:themeColor="accent5" w:themeShade="BF"/>
                                <w:sz w:val="52"/>
                                <w:szCs w:val="52"/>
                              </w:rPr>
                              <w:t>SU MEPA</w:t>
                            </w:r>
                            <w:r w:rsidR="004D4192" w:rsidRPr="00E11911">
                              <w:rPr>
                                <w:rFonts w:ascii="Garamond" w:hAnsi="Garamond" w:cs="Calibri Light"/>
                                <w:b/>
                                <w:color w:val="2E74B5" w:themeColor="accent5" w:themeShade="BF"/>
                                <w:sz w:val="52"/>
                                <w:szCs w:val="52"/>
                              </w:rPr>
                              <w:t xml:space="preserve"> PER IMPORTI </w:t>
                            </w:r>
                            <w:r w:rsidR="006E336B">
                              <w:rPr>
                                <w:rFonts w:ascii="Garamond" w:hAnsi="Garamond" w:cs="Calibri Light"/>
                                <w:b/>
                                <w:color w:val="2E74B5" w:themeColor="accent5" w:themeShade="BF"/>
                                <w:sz w:val="52"/>
                                <w:szCs w:val="52"/>
                              </w:rPr>
                              <w:t xml:space="preserve">PARI O </w:t>
                            </w:r>
                            <w:r w:rsidR="004D4192" w:rsidRPr="00E11911">
                              <w:rPr>
                                <w:rFonts w:ascii="Garamond" w:hAnsi="Garamond" w:cs="Calibri Light"/>
                                <w:b/>
                                <w:color w:val="2E74B5" w:themeColor="accent5" w:themeShade="BF"/>
                                <w:sz w:val="52"/>
                                <w:szCs w:val="52"/>
                              </w:rPr>
                              <w:t xml:space="preserve">SUPERIORI AD EURO </w:t>
                            </w:r>
                            <w:r w:rsidR="007D6B64">
                              <w:rPr>
                                <w:rFonts w:ascii="Garamond" w:hAnsi="Garamond" w:cs="Calibri Light"/>
                                <w:b/>
                                <w:color w:val="2E74B5" w:themeColor="accent5" w:themeShade="BF"/>
                                <w:sz w:val="52"/>
                                <w:szCs w:val="52"/>
                              </w:rPr>
                              <w:t>1</w:t>
                            </w:r>
                            <w:r w:rsidR="004D4192" w:rsidRPr="00E11911">
                              <w:rPr>
                                <w:rFonts w:ascii="Garamond" w:hAnsi="Garamond" w:cs="Calibri Light"/>
                                <w:b/>
                                <w:color w:val="2E74B5" w:themeColor="accent5" w:themeShade="BF"/>
                                <w:sz w:val="52"/>
                                <w:szCs w:val="52"/>
                              </w:rPr>
                              <w:t>40.000,00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7FF59D" id="_x0000_t202" coordsize="21600,21600" o:spt="202" path="m,l,21600r21600,l21600,xe">
                <v:stroke joinstyle="miter"/>
                <v:path gradientshapeok="t" o:connecttype="rect"/>
              </v:shapetype>
              <v:shape id="Casella di testo 477" o:spid="_x0000_s1026" type="#_x0000_t202" style="position:absolute;margin-left:0;margin-top:0;width:412.5pt;height:453.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ROAHwIAAIMEAAAOAAAAZHJzL2Uyb0RvYy54bWysVNuO0zAQfUfiHyy/06TdtluipivYZRHS&#10;cpEWPsBxnMbC9hjbbVK+nrHddgs8IKHtg2XPTM6cmTPT9c2oFdkL5yWYmk4nJSXCcGil2db029f7&#10;VytKfGCmZQqMqOlBeHqzefliPdhKzKAH1QpHEMT4arA17UOwVVF43gvN/ASsMOjswGkW8Om2RevY&#10;gOhaFbOyXBYDuNY64MJ7tN5lJ90k/K4TPHzuOi8CUTVFbiGdLp1NPIvNmlVbx2wv+ZEG+w8WmkmD&#10;Sc9QdywwsnPyLygtuQMPXZhw0AV0neQi1YDVTMs/qnnsmRWpFmyOt+c2+eeD5Z/2j/aLI2F8CyMK&#10;mIrw9gH4d4+9KQbrq2NM7KmvfIxuho/QoppsFyB9MXZOx/KxIIIw2OnDubtiDISjcTG7Wl0v0MXR&#10;t7heltez1P+CVafPrfPhvQBN4qWmDuVL8Gz/4EOkw6pTSMzmQcn2XiqVHnFkxK1yZM9QbBVyLWqn&#10;kWu2Tcv4y5qjHScj20800tRFiJTpN3RlyFDT5RXy/1fmZvusmbUMuCFK6pquLvj3grXvTJvmNzCp&#10;8h0bpMxRtqhU1iyMzYiBUb4G2gMK6CBvAm4uXnpwPykZcAtq6n/smBOUqA8Gx+z1dD6Pa5Me80VU&#10;jLhLT3PpYYYjVE0DJfl6G/Kq7ayT2x4z5c4YeIOD08kk6ROrI2+c9NT/41bGVbp8p6in/47NLwAA&#10;AP//AwBQSwMEFAAGAAgAAAAhALFWGOHZAAAABQEAAA8AAABkcnMvZG93bnJldi54bWxMj0FLw0AQ&#10;he+C/2EZwZvdTcRaYzZFBPUo1goet9kxCc3Ohuw0jf/e0Yu9PHi84b1vyvUcejXhmLpIFrKFAYVU&#10;R99RY2H7/nS1ApXYkXd9JLTwjQnW1flZ6Qofj/SG04YbJSWUCmehZR4KrVPdYnBpEQckyb7iGByL&#10;HRvtR3eU8tDr3JilDq4jWWjdgI8t1vvNIViIZvvhs9fpReN192mGZb7n7Nnay4v54R4U48z/x/CL&#10;L+hQCdMuHsgn1VuQR/hPJVvlN2J3Fu7MbQ66KvUpffUDAAD//wMAUEsBAi0AFAAGAAgAAAAhALaD&#10;OJL+AAAA4QEAABMAAAAAAAAAAAAAAAAAAAAAAFtDb250ZW50X1R5cGVzXS54bWxQSwECLQAUAAYA&#10;CAAAACEAOP0h/9YAAACUAQAACwAAAAAAAAAAAAAAAAAvAQAAX3JlbHMvLnJlbHNQSwECLQAUAAYA&#10;CAAAACEAT7UTgB8CAACDBAAADgAAAAAAAAAAAAAAAAAuAgAAZHJzL2Uyb0RvYy54bWxQSwECLQAU&#10;AAYACAAAACEAsVYY4dkAAAAFAQAADwAAAAAAAAAAAAAAAAB5BAAAZHJzL2Rvd25yZXYueG1sUEsF&#10;BgAAAAAEAAQA8wAAAH8FAAAAAA==&#10;" fillcolor="white [3201]" strokecolor="white [3212]" strokeweight=".5pt">
                <v:path arrowok="t"/>
                <v:textbox>
                  <w:txbxContent>
                    <w:p w14:paraId="38265DA8" w14:textId="378D001C" w:rsidR="005C2F39" w:rsidRPr="00E11911" w:rsidRDefault="005C2F39" w:rsidP="009D7A5F">
                      <w:pPr>
                        <w:jc w:val="center"/>
                        <w:rPr>
                          <w:rFonts w:ascii="Garamond" w:hAnsi="Garamond" w:cs="Calibri Light"/>
                          <w:b/>
                          <w:color w:val="2E74B5" w:themeColor="accent5" w:themeShade="BF"/>
                          <w:sz w:val="56"/>
                        </w:rPr>
                      </w:pPr>
                      <w:r w:rsidRPr="00E11911">
                        <w:rPr>
                          <w:rFonts w:ascii="Garamond" w:hAnsi="Garamond" w:cs="Calibri Light"/>
                          <w:b/>
                          <w:color w:val="2E74B5" w:themeColor="accent5" w:themeShade="BF"/>
                          <w:sz w:val="96"/>
                        </w:rPr>
                        <w:t>A</w:t>
                      </w:r>
                      <w:r w:rsidRPr="00E11911">
                        <w:rPr>
                          <w:rFonts w:ascii="Garamond" w:hAnsi="Garamond" w:cs="Calibri Light"/>
                          <w:b/>
                          <w:color w:val="2E74B5" w:themeColor="accent5" w:themeShade="BF"/>
                          <w:sz w:val="56"/>
                        </w:rPr>
                        <w:t xml:space="preserve">LLEGATO </w:t>
                      </w:r>
                      <w:r w:rsidR="0053357C">
                        <w:rPr>
                          <w:rFonts w:ascii="Garamond" w:hAnsi="Garamond" w:cs="Calibri Light"/>
                          <w:b/>
                          <w:color w:val="2E74B5" w:themeColor="accent5" w:themeShade="BF"/>
                          <w:sz w:val="56"/>
                        </w:rPr>
                        <w:t>6</w:t>
                      </w:r>
                    </w:p>
                    <w:p w14:paraId="32E3D5A4" w14:textId="77777777" w:rsidR="005C2F39" w:rsidRPr="00E11911" w:rsidRDefault="005C2F39" w:rsidP="009D7A5F">
                      <w:pPr>
                        <w:tabs>
                          <w:tab w:val="left" w:pos="2295"/>
                        </w:tabs>
                        <w:spacing w:line="276" w:lineRule="auto"/>
                        <w:jc w:val="center"/>
                        <w:rPr>
                          <w:rFonts w:ascii="Garamond" w:hAnsi="Garamond" w:cs="Calibri Light"/>
                          <w:b/>
                          <w:color w:val="2E74B5" w:themeColor="accent5" w:themeShade="BF"/>
                          <w:sz w:val="52"/>
                          <w:szCs w:val="52"/>
                        </w:rPr>
                      </w:pPr>
                      <w:r w:rsidRPr="00E11911">
                        <w:rPr>
                          <w:rFonts w:ascii="Garamond" w:hAnsi="Garamond" w:cs="Calibri Light"/>
                          <w:b/>
                          <w:color w:val="2E74B5" w:themeColor="accent5" w:themeShade="BF"/>
                          <w:sz w:val="72"/>
                          <w:szCs w:val="52"/>
                        </w:rPr>
                        <w:t>F</w:t>
                      </w:r>
                      <w:r w:rsidRPr="00E11911">
                        <w:rPr>
                          <w:rFonts w:ascii="Garamond" w:hAnsi="Garamond" w:cs="Calibri Light"/>
                          <w:b/>
                          <w:color w:val="2E74B5" w:themeColor="accent5" w:themeShade="BF"/>
                          <w:sz w:val="52"/>
                          <w:szCs w:val="52"/>
                        </w:rPr>
                        <w:t xml:space="preserve">ORMAT </w:t>
                      </w:r>
                    </w:p>
                    <w:p w14:paraId="6987C5B9" w14:textId="0F4C339F" w:rsidR="005C2F39" w:rsidRPr="00E11911" w:rsidRDefault="005C2F39" w:rsidP="009D7A5F">
                      <w:pPr>
                        <w:tabs>
                          <w:tab w:val="left" w:pos="2295"/>
                        </w:tabs>
                        <w:spacing w:line="276" w:lineRule="auto"/>
                        <w:jc w:val="center"/>
                        <w:rPr>
                          <w:rFonts w:ascii="Garamond" w:hAnsi="Garamond"/>
                          <w:sz w:val="56"/>
                        </w:rPr>
                      </w:pPr>
                      <w:r w:rsidRPr="00E11911">
                        <w:rPr>
                          <w:rFonts w:ascii="Garamond" w:hAnsi="Garamond" w:cs="Calibri Light"/>
                          <w:b/>
                          <w:color w:val="2E74B5" w:themeColor="accent5" w:themeShade="BF"/>
                          <w:sz w:val="52"/>
                          <w:szCs w:val="52"/>
                        </w:rPr>
                        <w:t xml:space="preserve">DETERMINA DI </w:t>
                      </w:r>
                      <w:r w:rsidRPr="00321D19">
                        <w:rPr>
                          <w:rFonts w:ascii="Garamond" w:hAnsi="Garamond" w:cs="Calibri Light"/>
                          <w:b/>
                          <w:color w:val="2E74B5" w:themeColor="accent5" w:themeShade="BF"/>
                          <w:sz w:val="52"/>
                          <w:szCs w:val="52"/>
                          <w:u w:val="single"/>
                        </w:rPr>
                        <w:t>INDIZIONE</w:t>
                      </w:r>
                      <w:r w:rsidR="00551A97" w:rsidRPr="00321D19">
                        <w:rPr>
                          <w:rFonts w:ascii="Garamond" w:hAnsi="Garamond" w:cs="Calibri Light"/>
                          <w:b/>
                          <w:color w:val="2E74B5" w:themeColor="accent5" w:themeShade="BF"/>
                          <w:sz w:val="52"/>
                          <w:szCs w:val="52"/>
                          <w:u w:val="single"/>
                        </w:rPr>
                        <w:t xml:space="preserve"> </w:t>
                      </w:r>
                      <w:r w:rsidR="00551A97">
                        <w:rPr>
                          <w:rFonts w:ascii="Garamond" w:hAnsi="Garamond" w:cs="Calibri Light"/>
                          <w:b/>
                          <w:color w:val="2E74B5" w:themeColor="accent5" w:themeShade="BF"/>
                          <w:sz w:val="52"/>
                          <w:szCs w:val="52"/>
                        </w:rPr>
                        <w:t xml:space="preserve">DI PROCEDURA NEGOZIATA AI SENSI DELL’ART. </w:t>
                      </w:r>
                      <w:r w:rsidR="007D6B64">
                        <w:rPr>
                          <w:rFonts w:ascii="Garamond" w:hAnsi="Garamond" w:cs="Calibri Light"/>
                          <w:b/>
                          <w:color w:val="2E74B5" w:themeColor="accent5" w:themeShade="BF"/>
                          <w:sz w:val="52"/>
                          <w:szCs w:val="52"/>
                        </w:rPr>
                        <w:t>50</w:t>
                      </w:r>
                      <w:r w:rsidR="00551A97">
                        <w:rPr>
                          <w:rFonts w:ascii="Garamond" w:hAnsi="Garamond" w:cs="Calibri Light"/>
                          <w:b/>
                          <w:color w:val="2E74B5" w:themeColor="accent5" w:themeShade="BF"/>
                          <w:sz w:val="52"/>
                          <w:szCs w:val="52"/>
                        </w:rPr>
                        <w:t xml:space="preserve"> COMMA </w:t>
                      </w:r>
                      <w:r w:rsidR="007D6B64">
                        <w:rPr>
                          <w:rFonts w:ascii="Garamond" w:hAnsi="Garamond" w:cs="Calibri Light"/>
                          <w:b/>
                          <w:color w:val="2E74B5" w:themeColor="accent5" w:themeShade="BF"/>
                          <w:sz w:val="52"/>
                          <w:szCs w:val="52"/>
                        </w:rPr>
                        <w:t>1</w:t>
                      </w:r>
                      <w:r w:rsidR="00551A97">
                        <w:rPr>
                          <w:rFonts w:ascii="Garamond" w:hAnsi="Garamond" w:cs="Calibri Light"/>
                          <w:b/>
                          <w:color w:val="2E74B5" w:themeColor="accent5" w:themeShade="BF"/>
                          <w:sz w:val="52"/>
                          <w:szCs w:val="52"/>
                        </w:rPr>
                        <w:t xml:space="preserve"> LETTERA </w:t>
                      </w:r>
                      <w:r w:rsidR="007D6B64">
                        <w:rPr>
                          <w:rFonts w:ascii="Garamond" w:hAnsi="Garamond" w:cs="Calibri Light"/>
                          <w:b/>
                          <w:color w:val="2E74B5" w:themeColor="accent5" w:themeShade="BF"/>
                          <w:sz w:val="52"/>
                          <w:szCs w:val="52"/>
                        </w:rPr>
                        <w:t>E</w:t>
                      </w:r>
                      <w:r w:rsidR="00BA3D76">
                        <w:rPr>
                          <w:rFonts w:ascii="Garamond" w:hAnsi="Garamond" w:cs="Calibri Light"/>
                          <w:b/>
                          <w:color w:val="2E74B5" w:themeColor="accent5" w:themeShade="BF"/>
                          <w:sz w:val="52"/>
                          <w:szCs w:val="52"/>
                        </w:rPr>
                        <w:t>)</w:t>
                      </w:r>
                      <w:r w:rsidR="00551A97">
                        <w:rPr>
                          <w:rFonts w:ascii="Garamond" w:hAnsi="Garamond" w:cs="Calibri Light"/>
                          <w:b/>
                          <w:color w:val="2E74B5" w:themeColor="accent5" w:themeShade="BF"/>
                          <w:sz w:val="52"/>
                          <w:szCs w:val="52"/>
                        </w:rPr>
                        <w:t xml:space="preserve"> DEL DLGS </w:t>
                      </w:r>
                      <w:r w:rsidR="007D6B64">
                        <w:rPr>
                          <w:rFonts w:ascii="Garamond" w:hAnsi="Garamond" w:cs="Calibri Light"/>
                          <w:b/>
                          <w:color w:val="2E74B5" w:themeColor="accent5" w:themeShade="BF"/>
                          <w:sz w:val="52"/>
                          <w:szCs w:val="52"/>
                        </w:rPr>
                        <w:t>36</w:t>
                      </w:r>
                      <w:r w:rsidR="00551A97">
                        <w:rPr>
                          <w:rFonts w:ascii="Garamond" w:hAnsi="Garamond" w:cs="Calibri Light"/>
                          <w:b/>
                          <w:color w:val="2E74B5" w:themeColor="accent5" w:themeShade="BF"/>
                          <w:sz w:val="52"/>
                          <w:szCs w:val="52"/>
                        </w:rPr>
                        <w:t>/20</w:t>
                      </w:r>
                      <w:r w:rsidR="007D6B64">
                        <w:rPr>
                          <w:rFonts w:ascii="Garamond" w:hAnsi="Garamond" w:cs="Calibri Light"/>
                          <w:b/>
                          <w:color w:val="2E74B5" w:themeColor="accent5" w:themeShade="BF"/>
                          <w:sz w:val="52"/>
                          <w:szCs w:val="52"/>
                        </w:rPr>
                        <w:t>23</w:t>
                      </w:r>
                      <w:r w:rsidR="00551A97">
                        <w:rPr>
                          <w:rFonts w:ascii="Garamond" w:hAnsi="Garamond" w:cs="Calibri Light"/>
                          <w:b/>
                          <w:color w:val="2E74B5" w:themeColor="accent5" w:themeShade="BF"/>
                          <w:sz w:val="52"/>
                          <w:szCs w:val="52"/>
                        </w:rPr>
                        <w:t xml:space="preserve"> MEDIA</w:t>
                      </w:r>
                      <w:r w:rsidRPr="00E11911">
                        <w:rPr>
                          <w:rFonts w:ascii="Garamond" w:hAnsi="Garamond" w:cs="Calibri Light"/>
                          <w:b/>
                          <w:color w:val="2E74B5" w:themeColor="accent5" w:themeShade="BF"/>
                          <w:sz w:val="52"/>
                          <w:szCs w:val="52"/>
                        </w:rPr>
                        <w:t xml:space="preserve">NTE RDO </w:t>
                      </w:r>
                      <w:r w:rsidR="000049B3">
                        <w:rPr>
                          <w:rFonts w:ascii="Garamond" w:hAnsi="Garamond" w:cs="Calibri Light"/>
                          <w:b/>
                          <w:color w:val="2E74B5" w:themeColor="accent5" w:themeShade="BF"/>
                          <w:sz w:val="52"/>
                          <w:szCs w:val="52"/>
                        </w:rPr>
                        <w:t xml:space="preserve">APERTA </w:t>
                      </w:r>
                      <w:r w:rsidRPr="00E11911">
                        <w:rPr>
                          <w:rFonts w:ascii="Garamond" w:hAnsi="Garamond" w:cs="Calibri Light"/>
                          <w:b/>
                          <w:color w:val="2E74B5" w:themeColor="accent5" w:themeShade="BF"/>
                          <w:sz w:val="52"/>
                          <w:szCs w:val="52"/>
                        </w:rPr>
                        <w:t>SU MEPA</w:t>
                      </w:r>
                      <w:r w:rsidR="004D4192" w:rsidRPr="00E11911">
                        <w:rPr>
                          <w:rFonts w:ascii="Garamond" w:hAnsi="Garamond" w:cs="Calibri Light"/>
                          <w:b/>
                          <w:color w:val="2E74B5" w:themeColor="accent5" w:themeShade="BF"/>
                          <w:sz w:val="52"/>
                          <w:szCs w:val="52"/>
                        </w:rPr>
                        <w:t xml:space="preserve"> PER IMPORTI </w:t>
                      </w:r>
                      <w:r w:rsidR="006E336B">
                        <w:rPr>
                          <w:rFonts w:ascii="Garamond" w:hAnsi="Garamond" w:cs="Calibri Light"/>
                          <w:b/>
                          <w:color w:val="2E74B5" w:themeColor="accent5" w:themeShade="BF"/>
                          <w:sz w:val="52"/>
                          <w:szCs w:val="52"/>
                        </w:rPr>
                        <w:t xml:space="preserve">PARI O </w:t>
                      </w:r>
                      <w:r w:rsidR="004D4192" w:rsidRPr="00E11911">
                        <w:rPr>
                          <w:rFonts w:ascii="Garamond" w:hAnsi="Garamond" w:cs="Calibri Light"/>
                          <w:b/>
                          <w:color w:val="2E74B5" w:themeColor="accent5" w:themeShade="BF"/>
                          <w:sz w:val="52"/>
                          <w:szCs w:val="52"/>
                        </w:rPr>
                        <w:t xml:space="preserve">SUPERIORI AD EURO </w:t>
                      </w:r>
                      <w:r w:rsidR="007D6B64">
                        <w:rPr>
                          <w:rFonts w:ascii="Garamond" w:hAnsi="Garamond" w:cs="Calibri Light"/>
                          <w:b/>
                          <w:color w:val="2E74B5" w:themeColor="accent5" w:themeShade="BF"/>
                          <w:sz w:val="52"/>
                          <w:szCs w:val="52"/>
                        </w:rPr>
                        <w:t>1</w:t>
                      </w:r>
                      <w:r w:rsidR="004D4192" w:rsidRPr="00E11911">
                        <w:rPr>
                          <w:rFonts w:ascii="Garamond" w:hAnsi="Garamond" w:cs="Calibri Light"/>
                          <w:b/>
                          <w:color w:val="2E74B5" w:themeColor="accent5" w:themeShade="BF"/>
                          <w:sz w:val="52"/>
                          <w:szCs w:val="52"/>
                        </w:rPr>
                        <w:t>40.000,00</w:t>
                      </w:r>
                    </w:p>
                  </w:txbxContent>
                </v:textbox>
                <w10:wrap type="square" anchorx="margin" anchory="margin"/>
              </v:shape>
            </w:pict>
          </mc:Fallback>
        </mc:AlternateContent>
      </w:r>
    </w:p>
    <w:p w14:paraId="0905F940" w14:textId="77777777" w:rsidR="00E11911" w:rsidRPr="00425C5B" w:rsidRDefault="00E11911" w:rsidP="009D7A5F">
      <w:pPr>
        <w:pStyle w:val="Titolo1"/>
        <w:spacing w:before="0"/>
        <w:rPr>
          <w:rFonts w:ascii="Times New Roman" w:hAnsi="Times New Roman" w:cs="Times New Roman"/>
        </w:rPr>
      </w:pPr>
    </w:p>
    <w:p w14:paraId="4537C87E" w14:textId="77777777" w:rsidR="00E11911" w:rsidRPr="00425C5B" w:rsidRDefault="00E11911" w:rsidP="009D7A5F">
      <w:pPr>
        <w:pStyle w:val="Titolo1"/>
        <w:spacing w:before="0"/>
        <w:rPr>
          <w:rFonts w:ascii="Times New Roman" w:hAnsi="Times New Roman" w:cs="Times New Roman"/>
        </w:rPr>
      </w:pPr>
    </w:p>
    <w:p w14:paraId="0813651D" w14:textId="77777777" w:rsidR="00E11911" w:rsidRPr="00425C5B" w:rsidRDefault="00E11911" w:rsidP="009D7A5F">
      <w:pPr>
        <w:pStyle w:val="Titolo1"/>
        <w:spacing w:before="0"/>
        <w:rPr>
          <w:rFonts w:ascii="Times New Roman" w:hAnsi="Times New Roman" w:cs="Times New Roman"/>
        </w:rPr>
      </w:pPr>
    </w:p>
    <w:p w14:paraId="6B1ACD1E" w14:textId="77777777" w:rsidR="00E11911" w:rsidRPr="00425C5B" w:rsidRDefault="00E11911" w:rsidP="009D7A5F">
      <w:pPr>
        <w:pStyle w:val="Titolo1"/>
        <w:spacing w:before="0"/>
        <w:rPr>
          <w:rFonts w:ascii="Times New Roman" w:hAnsi="Times New Roman" w:cs="Times New Roman"/>
        </w:rPr>
      </w:pPr>
    </w:p>
    <w:p w14:paraId="7E3BF1F4" w14:textId="77777777" w:rsidR="00E11911" w:rsidRPr="00425C5B" w:rsidRDefault="00E11911" w:rsidP="009D7A5F">
      <w:pPr>
        <w:pStyle w:val="Titolo1"/>
        <w:spacing w:before="0"/>
        <w:rPr>
          <w:rFonts w:ascii="Times New Roman" w:hAnsi="Times New Roman" w:cs="Times New Roman"/>
        </w:rPr>
      </w:pPr>
    </w:p>
    <w:p w14:paraId="5CBE19CC" w14:textId="77777777" w:rsidR="00E11911" w:rsidRPr="00425C5B" w:rsidRDefault="00E11911" w:rsidP="009D7A5F">
      <w:pPr>
        <w:pStyle w:val="Titolo1"/>
        <w:spacing w:before="0"/>
        <w:rPr>
          <w:rFonts w:ascii="Times New Roman" w:hAnsi="Times New Roman" w:cs="Times New Roman"/>
        </w:rPr>
      </w:pPr>
    </w:p>
    <w:p w14:paraId="03F08034" w14:textId="77777777" w:rsidR="00E11911" w:rsidRPr="00425C5B" w:rsidRDefault="00E11911" w:rsidP="009D7A5F">
      <w:pPr>
        <w:pStyle w:val="Titolo1"/>
        <w:spacing w:before="0"/>
        <w:rPr>
          <w:rFonts w:ascii="Times New Roman" w:hAnsi="Times New Roman" w:cs="Times New Roman"/>
        </w:rPr>
      </w:pPr>
    </w:p>
    <w:p w14:paraId="3C72FD3E" w14:textId="77777777" w:rsidR="00E11911" w:rsidRPr="00425C5B" w:rsidRDefault="00E11911" w:rsidP="009D7A5F">
      <w:pPr>
        <w:pStyle w:val="Titolo1"/>
        <w:spacing w:before="0"/>
        <w:rPr>
          <w:rFonts w:ascii="Times New Roman" w:hAnsi="Times New Roman" w:cs="Times New Roman"/>
        </w:rPr>
      </w:pPr>
    </w:p>
    <w:p w14:paraId="226A0FC3" w14:textId="77777777" w:rsidR="00E11911" w:rsidRPr="00425C5B" w:rsidRDefault="00E11911" w:rsidP="009D7A5F">
      <w:pPr>
        <w:pStyle w:val="Titolo1"/>
        <w:spacing w:before="0"/>
        <w:rPr>
          <w:rFonts w:ascii="Times New Roman" w:hAnsi="Times New Roman" w:cs="Times New Roman"/>
        </w:rPr>
      </w:pPr>
    </w:p>
    <w:p w14:paraId="59EB7651" w14:textId="77777777" w:rsidR="00E11911" w:rsidRPr="00425C5B" w:rsidRDefault="00E11911" w:rsidP="009D7A5F">
      <w:pPr>
        <w:pStyle w:val="Titolo1"/>
        <w:spacing w:before="0"/>
        <w:rPr>
          <w:rFonts w:ascii="Times New Roman" w:hAnsi="Times New Roman" w:cs="Times New Roman"/>
        </w:rPr>
      </w:pPr>
    </w:p>
    <w:p w14:paraId="3926F065" w14:textId="77777777" w:rsidR="00E11911" w:rsidRPr="00425C5B" w:rsidRDefault="00E11911" w:rsidP="009D7A5F">
      <w:pPr>
        <w:pStyle w:val="Titolo1"/>
        <w:spacing w:before="0"/>
        <w:rPr>
          <w:rFonts w:ascii="Times New Roman" w:hAnsi="Times New Roman" w:cs="Times New Roman"/>
        </w:rPr>
      </w:pPr>
    </w:p>
    <w:p w14:paraId="25E12CE8" w14:textId="77777777" w:rsidR="00E11911" w:rsidRPr="00425C5B" w:rsidRDefault="00E11911" w:rsidP="009D7A5F">
      <w:pPr>
        <w:pStyle w:val="Titolo1"/>
        <w:spacing w:before="0"/>
        <w:rPr>
          <w:rFonts w:ascii="Times New Roman" w:hAnsi="Times New Roman" w:cs="Times New Roman"/>
        </w:rPr>
      </w:pPr>
    </w:p>
    <w:p w14:paraId="4A848E6E" w14:textId="77777777" w:rsidR="00E11911" w:rsidRPr="00425C5B" w:rsidRDefault="00E11911" w:rsidP="009D7A5F">
      <w:pPr>
        <w:pStyle w:val="Titolo1"/>
        <w:spacing w:before="0"/>
        <w:rPr>
          <w:rFonts w:ascii="Times New Roman" w:hAnsi="Times New Roman" w:cs="Times New Roman"/>
        </w:rPr>
      </w:pPr>
    </w:p>
    <w:p w14:paraId="5A58FD1B" w14:textId="77777777" w:rsidR="00E11911" w:rsidRPr="00425C5B" w:rsidRDefault="00E11911" w:rsidP="009D7A5F">
      <w:pPr>
        <w:pStyle w:val="Titolo1"/>
        <w:spacing w:before="0"/>
        <w:rPr>
          <w:rFonts w:ascii="Times New Roman" w:hAnsi="Times New Roman" w:cs="Times New Roman"/>
        </w:rPr>
      </w:pPr>
    </w:p>
    <w:p w14:paraId="22F2EB46" w14:textId="77777777" w:rsidR="00E11911" w:rsidRPr="00425C5B" w:rsidRDefault="00E11911" w:rsidP="009D7A5F">
      <w:pPr>
        <w:pStyle w:val="Titolo1"/>
        <w:spacing w:before="0"/>
        <w:rPr>
          <w:rFonts w:ascii="Times New Roman" w:hAnsi="Times New Roman" w:cs="Times New Roman"/>
        </w:rPr>
      </w:pPr>
    </w:p>
    <w:p w14:paraId="5C389693" w14:textId="77777777" w:rsidR="00E11911" w:rsidRPr="00425C5B" w:rsidRDefault="00E11911" w:rsidP="009D7A5F">
      <w:pPr>
        <w:pStyle w:val="Titolo1"/>
        <w:spacing w:before="0"/>
        <w:rPr>
          <w:rFonts w:ascii="Times New Roman" w:hAnsi="Times New Roman" w:cs="Times New Roman"/>
        </w:rPr>
      </w:pPr>
    </w:p>
    <w:p w14:paraId="01F55D72" w14:textId="77777777" w:rsidR="00E11911" w:rsidRPr="00425C5B" w:rsidRDefault="00E11911" w:rsidP="009D7A5F">
      <w:pPr>
        <w:pStyle w:val="Titolo1"/>
        <w:spacing w:before="0"/>
        <w:rPr>
          <w:rFonts w:ascii="Times New Roman" w:hAnsi="Times New Roman" w:cs="Times New Roman"/>
        </w:rPr>
      </w:pPr>
    </w:p>
    <w:p w14:paraId="3D0EA24D" w14:textId="77777777" w:rsidR="00E11911" w:rsidRPr="00425C5B" w:rsidRDefault="00E11911" w:rsidP="009D7A5F">
      <w:pPr>
        <w:pStyle w:val="Titolo1"/>
        <w:spacing w:before="0"/>
        <w:rPr>
          <w:rFonts w:ascii="Times New Roman" w:hAnsi="Times New Roman" w:cs="Times New Roman"/>
        </w:rPr>
      </w:pPr>
    </w:p>
    <w:p w14:paraId="75752D2D" w14:textId="77777777" w:rsidR="00E11911" w:rsidRPr="00425C5B" w:rsidRDefault="00E11911" w:rsidP="009D7A5F">
      <w:pPr>
        <w:pStyle w:val="Titolo1"/>
        <w:spacing w:before="0"/>
        <w:rPr>
          <w:rFonts w:ascii="Times New Roman" w:hAnsi="Times New Roman" w:cs="Times New Roman"/>
        </w:rPr>
      </w:pPr>
    </w:p>
    <w:p w14:paraId="2B5319F3" w14:textId="77777777" w:rsidR="00E11911" w:rsidRPr="00425C5B" w:rsidRDefault="00E11911" w:rsidP="009D7A5F">
      <w:pPr>
        <w:pStyle w:val="Titolo1"/>
        <w:spacing w:before="0"/>
        <w:rPr>
          <w:rFonts w:ascii="Times New Roman" w:hAnsi="Times New Roman" w:cs="Times New Roman"/>
        </w:rPr>
      </w:pPr>
    </w:p>
    <w:p w14:paraId="2E1749D5" w14:textId="77777777" w:rsidR="00E11911" w:rsidRPr="00425C5B" w:rsidRDefault="00E11911" w:rsidP="009D7A5F">
      <w:pPr>
        <w:pStyle w:val="Titolo1"/>
        <w:spacing w:before="0"/>
        <w:rPr>
          <w:rFonts w:ascii="Times New Roman" w:hAnsi="Times New Roman" w:cs="Times New Roman"/>
        </w:rPr>
      </w:pPr>
    </w:p>
    <w:p w14:paraId="4E783FF4" w14:textId="77777777" w:rsidR="00E11911" w:rsidRPr="00425C5B" w:rsidRDefault="00E11911" w:rsidP="009D7A5F">
      <w:pPr>
        <w:pStyle w:val="Titolo1"/>
        <w:spacing w:before="0"/>
        <w:rPr>
          <w:rFonts w:ascii="Times New Roman" w:hAnsi="Times New Roman" w:cs="Times New Roman"/>
        </w:rPr>
      </w:pPr>
    </w:p>
    <w:p w14:paraId="763A49BB" w14:textId="77777777" w:rsidR="00E11911" w:rsidRPr="00425C5B" w:rsidRDefault="00E11911" w:rsidP="009D7A5F">
      <w:pPr>
        <w:pStyle w:val="Titolo1"/>
        <w:spacing w:before="0"/>
        <w:rPr>
          <w:rFonts w:ascii="Times New Roman" w:hAnsi="Times New Roman" w:cs="Times New Roman"/>
        </w:rPr>
      </w:pPr>
    </w:p>
    <w:p w14:paraId="352B7FD3" w14:textId="77777777" w:rsidR="00E11911" w:rsidRPr="00425C5B" w:rsidRDefault="00E11911" w:rsidP="009D7A5F">
      <w:pPr>
        <w:pStyle w:val="Titolo1"/>
        <w:spacing w:before="0"/>
        <w:rPr>
          <w:rFonts w:ascii="Times New Roman" w:hAnsi="Times New Roman" w:cs="Times New Roman"/>
        </w:rPr>
      </w:pPr>
    </w:p>
    <w:p w14:paraId="60D382EA" w14:textId="77777777" w:rsidR="00E11911" w:rsidRPr="00425C5B" w:rsidRDefault="00E11911" w:rsidP="009D7A5F">
      <w:pPr>
        <w:pStyle w:val="Titolo1"/>
        <w:spacing w:before="0"/>
        <w:rPr>
          <w:rFonts w:ascii="Times New Roman" w:hAnsi="Times New Roman" w:cs="Times New Roman"/>
        </w:rPr>
      </w:pPr>
    </w:p>
    <w:p w14:paraId="2D522CDE" w14:textId="77777777" w:rsidR="00E11911" w:rsidRPr="00425C5B" w:rsidRDefault="00E11911" w:rsidP="009D7A5F">
      <w:pPr>
        <w:pStyle w:val="Titolo1"/>
        <w:spacing w:before="0"/>
        <w:rPr>
          <w:rFonts w:ascii="Times New Roman" w:hAnsi="Times New Roman" w:cs="Times New Roman"/>
        </w:rPr>
      </w:pPr>
    </w:p>
    <w:p w14:paraId="448FFCAB" w14:textId="77777777" w:rsidR="00E11911" w:rsidRPr="00425C5B" w:rsidRDefault="00E11911" w:rsidP="009D7A5F">
      <w:pPr>
        <w:pStyle w:val="Titolo1"/>
        <w:spacing w:before="0"/>
        <w:rPr>
          <w:rFonts w:ascii="Times New Roman" w:hAnsi="Times New Roman" w:cs="Times New Roman"/>
        </w:rPr>
      </w:pPr>
    </w:p>
    <w:p w14:paraId="62DCF28D" w14:textId="77777777" w:rsidR="00E11911" w:rsidRPr="00425C5B" w:rsidRDefault="00E11911" w:rsidP="009D7A5F">
      <w:pPr>
        <w:pStyle w:val="Titolo1"/>
        <w:spacing w:before="0"/>
        <w:rPr>
          <w:rFonts w:ascii="Times New Roman" w:hAnsi="Times New Roman" w:cs="Times New Roman"/>
        </w:rPr>
      </w:pPr>
    </w:p>
    <w:p w14:paraId="51520189" w14:textId="77777777" w:rsidR="00E11911" w:rsidRPr="00425C5B" w:rsidRDefault="00E11911" w:rsidP="009D7A5F">
      <w:pPr>
        <w:pStyle w:val="Titolo1"/>
        <w:spacing w:before="0"/>
        <w:rPr>
          <w:rFonts w:ascii="Times New Roman" w:hAnsi="Times New Roman" w:cs="Times New Roman"/>
        </w:rPr>
      </w:pPr>
    </w:p>
    <w:p w14:paraId="5211B757" w14:textId="77777777" w:rsidR="00E11911" w:rsidRPr="00425C5B" w:rsidRDefault="00E11911" w:rsidP="009D7A5F">
      <w:pPr>
        <w:pStyle w:val="Titolo1"/>
        <w:spacing w:before="0"/>
        <w:rPr>
          <w:rFonts w:ascii="Times New Roman" w:hAnsi="Times New Roman" w:cs="Times New Roman"/>
        </w:rPr>
      </w:pPr>
    </w:p>
    <w:p w14:paraId="0CB364E4" w14:textId="2B93E51B" w:rsidR="009D7A5F" w:rsidRPr="00425C5B" w:rsidRDefault="009D7A5F" w:rsidP="00334BC1">
      <w:pPr>
        <w:pStyle w:val="Titolo1"/>
        <w:spacing w:before="0"/>
        <w:jc w:val="both"/>
        <w:rPr>
          <w:rFonts w:ascii="Times New Roman" w:eastAsia="Calibri" w:hAnsi="Times New Roman" w:cs="Times New Roman"/>
        </w:rPr>
      </w:pPr>
      <w:r w:rsidRPr="00425C5B">
        <w:rPr>
          <w:rFonts w:ascii="Times New Roman" w:hAnsi="Times New Roman" w:cs="Times New Roman"/>
        </w:rPr>
        <w:br w:type="page"/>
      </w:r>
      <w:r w:rsidRPr="00425C5B">
        <w:rPr>
          <w:rFonts w:ascii="Times New Roman" w:eastAsia="Calibri" w:hAnsi="Times New Roman" w:cs="Times New Roman"/>
        </w:rPr>
        <w:lastRenderedPageBreak/>
        <w:t xml:space="preserve">Allegato </w:t>
      </w:r>
      <w:r w:rsidR="0053357C" w:rsidRPr="00425C5B">
        <w:rPr>
          <w:rFonts w:ascii="Times New Roman" w:eastAsia="Calibri" w:hAnsi="Times New Roman" w:cs="Times New Roman"/>
        </w:rPr>
        <w:t>6</w:t>
      </w:r>
      <w:r w:rsidRPr="00425C5B">
        <w:rPr>
          <w:rFonts w:ascii="Times New Roman" w:eastAsia="Calibri" w:hAnsi="Times New Roman" w:cs="Times New Roman"/>
        </w:rPr>
        <w:t xml:space="preserve">: Format </w:t>
      </w:r>
      <w:r w:rsidRPr="00425C5B">
        <w:rPr>
          <w:rFonts w:ascii="Times New Roman" w:hAnsi="Times New Roman" w:cs="Times New Roman"/>
          <w:szCs w:val="24"/>
        </w:rPr>
        <w:t>di</w:t>
      </w:r>
      <w:r w:rsidRPr="00425C5B">
        <w:rPr>
          <w:rFonts w:ascii="Times New Roman" w:eastAsia="Calibri" w:hAnsi="Times New Roman" w:cs="Times New Roman"/>
        </w:rPr>
        <w:t xml:space="preserve"> “Determina di indizione</w:t>
      </w:r>
      <w:r w:rsidR="00551A97" w:rsidRPr="00425C5B">
        <w:rPr>
          <w:rFonts w:ascii="Times New Roman" w:eastAsia="Calibri" w:hAnsi="Times New Roman" w:cs="Times New Roman"/>
        </w:rPr>
        <w:t xml:space="preserve"> di procedura negoziata </w:t>
      </w:r>
      <w:r w:rsidR="001F315B" w:rsidRPr="00425C5B">
        <w:rPr>
          <w:rFonts w:ascii="Times New Roman" w:eastAsia="Calibri" w:hAnsi="Times New Roman" w:cs="Times New Roman"/>
        </w:rPr>
        <w:t>a</w:t>
      </w:r>
      <w:r w:rsidR="00551A97" w:rsidRPr="00425C5B">
        <w:rPr>
          <w:rFonts w:ascii="Times New Roman" w:eastAsia="Calibri" w:hAnsi="Times New Roman" w:cs="Times New Roman"/>
        </w:rPr>
        <w:t xml:space="preserve">i sensi </w:t>
      </w:r>
      <w:r w:rsidR="006E40C7" w:rsidRPr="00425C5B">
        <w:rPr>
          <w:rFonts w:ascii="Times New Roman" w:eastAsia="Calibri" w:hAnsi="Times New Roman" w:cs="Times New Roman"/>
        </w:rPr>
        <w:t xml:space="preserve">dell’articolo </w:t>
      </w:r>
      <w:r w:rsidR="00D05320" w:rsidRPr="00425C5B">
        <w:rPr>
          <w:rFonts w:ascii="Times New Roman" w:eastAsia="Calibri" w:hAnsi="Times New Roman" w:cs="Times New Roman"/>
        </w:rPr>
        <w:t>50</w:t>
      </w:r>
      <w:r w:rsidR="00551A97" w:rsidRPr="00425C5B">
        <w:rPr>
          <w:rFonts w:ascii="Times New Roman" w:eastAsia="Calibri" w:hAnsi="Times New Roman" w:cs="Times New Roman"/>
        </w:rPr>
        <w:t xml:space="preserve"> comma </w:t>
      </w:r>
      <w:r w:rsidR="00D05320" w:rsidRPr="00425C5B">
        <w:rPr>
          <w:rFonts w:ascii="Times New Roman" w:eastAsia="Calibri" w:hAnsi="Times New Roman" w:cs="Times New Roman"/>
        </w:rPr>
        <w:t>1</w:t>
      </w:r>
      <w:r w:rsidR="00551A97" w:rsidRPr="00425C5B">
        <w:rPr>
          <w:rFonts w:ascii="Times New Roman" w:eastAsia="Calibri" w:hAnsi="Times New Roman" w:cs="Times New Roman"/>
        </w:rPr>
        <w:t xml:space="preserve"> lettera </w:t>
      </w:r>
      <w:r w:rsidR="00BF0DCF" w:rsidRPr="00425C5B">
        <w:rPr>
          <w:rFonts w:ascii="Times New Roman" w:eastAsia="Calibri" w:hAnsi="Times New Roman" w:cs="Times New Roman"/>
        </w:rPr>
        <w:t>e</w:t>
      </w:r>
      <w:r w:rsidR="00551A97" w:rsidRPr="00425C5B">
        <w:rPr>
          <w:rFonts w:ascii="Times New Roman" w:eastAsia="Calibri" w:hAnsi="Times New Roman" w:cs="Times New Roman"/>
        </w:rPr>
        <w:t xml:space="preserve">) del </w:t>
      </w:r>
      <w:r w:rsidR="00D05320" w:rsidRPr="00425C5B">
        <w:rPr>
          <w:rFonts w:ascii="Times New Roman" w:eastAsia="Calibri" w:hAnsi="Times New Roman" w:cs="Times New Roman"/>
        </w:rPr>
        <w:t>D.lgs. 36</w:t>
      </w:r>
      <w:r w:rsidR="00551A97" w:rsidRPr="00425C5B">
        <w:rPr>
          <w:rFonts w:ascii="Times New Roman" w:eastAsia="Calibri" w:hAnsi="Times New Roman" w:cs="Times New Roman"/>
        </w:rPr>
        <w:t>/20</w:t>
      </w:r>
      <w:r w:rsidR="00D05320" w:rsidRPr="00425C5B">
        <w:rPr>
          <w:rFonts w:ascii="Times New Roman" w:eastAsia="Calibri" w:hAnsi="Times New Roman" w:cs="Times New Roman"/>
        </w:rPr>
        <w:t>23</w:t>
      </w:r>
      <w:r w:rsidR="00134E60" w:rsidRPr="00425C5B">
        <w:rPr>
          <w:rFonts w:ascii="Times New Roman" w:eastAsia="Calibri" w:hAnsi="Times New Roman" w:cs="Times New Roman"/>
        </w:rPr>
        <w:t xml:space="preserve">, </w:t>
      </w:r>
      <w:r w:rsidR="00551A97" w:rsidRPr="00425C5B">
        <w:rPr>
          <w:rFonts w:ascii="Times New Roman" w:eastAsia="Calibri" w:hAnsi="Times New Roman" w:cs="Times New Roman"/>
          <w:u w:val="single"/>
        </w:rPr>
        <w:t>mediante R</w:t>
      </w:r>
      <w:r w:rsidRPr="00425C5B">
        <w:rPr>
          <w:rFonts w:ascii="Times New Roman" w:eastAsia="Calibri" w:hAnsi="Times New Roman" w:cs="Times New Roman"/>
          <w:u w:val="single"/>
        </w:rPr>
        <w:t>DO su MEPA</w:t>
      </w:r>
      <w:r w:rsidR="00B472AA" w:rsidRPr="00425C5B">
        <w:rPr>
          <w:rFonts w:ascii="Times New Roman" w:eastAsia="Calibri" w:hAnsi="Times New Roman" w:cs="Times New Roman"/>
        </w:rPr>
        <w:t xml:space="preserve">, per importi </w:t>
      </w:r>
      <w:r w:rsidR="00CC157B" w:rsidRPr="00425C5B">
        <w:rPr>
          <w:rFonts w:ascii="Times New Roman" w:eastAsia="Calibri" w:hAnsi="Times New Roman" w:cs="Times New Roman"/>
        </w:rPr>
        <w:t xml:space="preserve">pari o </w:t>
      </w:r>
      <w:r w:rsidR="00B472AA" w:rsidRPr="00425C5B">
        <w:rPr>
          <w:rFonts w:ascii="Times New Roman" w:eastAsia="Calibri" w:hAnsi="Times New Roman" w:cs="Times New Roman"/>
        </w:rPr>
        <w:t xml:space="preserve">superiori ad euro </w:t>
      </w:r>
      <w:r w:rsidR="00D05320" w:rsidRPr="00425C5B">
        <w:rPr>
          <w:rFonts w:ascii="Times New Roman" w:eastAsia="Calibri" w:hAnsi="Times New Roman" w:cs="Times New Roman"/>
        </w:rPr>
        <w:t>1</w:t>
      </w:r>
      <w:r w:rsidR="00B472AA" w:rsidRPr="00425C5B">
        <w:rPr>
          <w:rFonts w:ascii="Times New Roman" w:eastAsia="Calibri" w:hAnsi="Times New Roman" w:cs="Times New Roman"/>
        </w:rPr>
        <w:t>40.000,00</w:t>
      </w:r>
      <w:r w:rsidRPr="00425C5B">
        <w:rPr>
          <w:rFonts w:ascii="Times New Roman" w:eastAsia="Calibri" w:hAnsi="Times New Roman" w:cs="Times New Roman"/>
        </w:rPr>
        <w:t>”</w:t>
      </w:r>
      <w:bookmarkEnd w:id="0"/>
    </w:p>
    <w:p w14:paraId="593241F6" w14:textId="77777777" w:rsidR="009D7A5F" w:rsidRPr="00425C5B" w:rsidRDefault="009D7A5F" w:rsidP="009D7A5F">
      <w:pPr>
        <w:tabs>
          <w:tab w:val="left" w:pos="1684"/>
        </w:tabs>
        <w:rPr>
          <w:rFonts w:ascii="Times New Roman" w:eastAsia="Calibri" w:hAnsi="Times New Roman" w:cs="Times New Roman"/>
        </w:rPr>
      </w:pPr>
    </w:p>
    <w:tbl>
      <w:tblPr>
        <w:tblW w:w="0" w:type="auto"/>
        <w:tblLook w:val="04A0" w:firstRow="1" w:lastRow="0" w:firstColumn="1" w:lastColumn="0" w:noHBand="0" w:noVBand="1"/>
      </w:tblPr>
      <w:tblGrid>
        <w:gridCol w:w="1855"/>
        <w:gridCol w:w="7677"/>
        <w:gridCol w:w="106"/>
      </w:tblGrid>
      <w:tr w:rsidR="009D7A5F" w:rsidRPr="00425C5B" w14:paraId="3336168C" w14:textId="77777777" w:rsidTr="00374BDA">
        <w:trPr>
          <w:gridAfter w:val="1"/>
          <w:wAfter w:w="107" w:type="dxa"/>
          <w:trHeight w:val="761"/>
        </w:trPr>
        <w:tc>
          <w:tcPr>
            <w:tcW w:w="1804" w:type="dxa"/>
            <w:shd w:val="clear" w:color="auto" w:fill="auto"/>
          </w:tcPr>
          <w:p w14:paraId="781970FA" w14:textId="77777777" w:rsidR="009D7A5F" w:rsidRPr="00425C5B" w:rsidRDefault="009D7A5F" w:rsidP="004156D7">
            <w:pPr>
              <w:autoSpaceDE w:val="0"/>
              <w:jc w:val="both"/>
              <w:rPr>
                <w:rFonts w:ascii="Times New Roman" w:eastAsia="Calibri" w:hAnsi="Times New Roman" w:cs="Times New Roman"/>
                <w:b/>
                <w:bCs/>
                <w:iCs/>
              </w:rPr>
            </w:pPr>
            <w:r w:rsidRPr="00425C5B">
              <w:rPr>
                <w:rFonts w:ascii="Times New Roman" w:eastAsia="Calibri" w:hAnsi="Times New Roman" w:cs="Times New Roman"/>
                <w:b/>
              </w:rPr>
              <w:t>Oggetto:</w:t>
            </w:r>
          </w:p>
        </w:tc>
        <w:tc>
          <w:tcPr>
            <w:tcW w:w="7727" w:type="dxa"/>
            <w:shd w:val="clear" w:color="auto" w:fill="auto"/>
          </w:tcPr>
          <w:p w14:paraId="03101545" w14:textId="002BC537" w:rsidR="009D7A5F" w:rsidRPr="00425C5B" w:rsidRDefault="009D7A5F" w:rsidP="004156D7">
            <w:pPr>
              <w:autoSpaceDE w:val="0"/>
              <w:jc w:val="both"/>
              <w:rPr>
                <w:rFonts w:ascii="Times New Roman" w:eastAsia="Calibri" w:hAnsi="Times New Roman" w:cs="Times New Roman"/>
                <w:b/>
                <w:bCs/>
              </w:rPr>
            </w:pPr>
            <w:r w:rsidRPr="00425C5B">
              <w:rPr>
                <w:rFonts w:ascii="Times New Roman" w:eastAsia="Calibri" w:hAnsi="Times New Roman" w:cs="Times New Roman"/>
                <w:b/>
                <w:bCs/>
              </w:rPr>
              <w:t xml:space="preserve">Determina </w:t>
            </w:r>
            <w:r w:rsidR="00ED13F3" w:rsidRPr="00425C5B">
              <w:rPr>
                <w:rFonts w:ascii="Times New Roman" w:eastAsia="Calibri" w:hAnsi="Times New Roman" w:cs="Times New Roman"/>
                <w:b/>
                <w:bCs/>
              </w:rPr>
              <w:t xml:space="preserve">di </w:t>
            </w:r>
            <w:r w:rsidRPr="00425C5B">
              <w:rPr>
                <w:rFonts w:ascii="Times New Roman" w:eastAsia="Calibri" w:hAnsi="Times New Roman" w:cs="Times New Roman"/>
                <w:b/>
                <w:bCs/>
              </w:rPr>
              <w:t xml:space="preserve">indizione di </w:t>
            </w:r>
            <w:r w:rsidR="00ED13F3" w:rsidRPr="00425C5B">
              <w:rPr>
                <w:rFonts w:ascii="Times New Roman" w:eastAsia="Calibri" w:hAnsi="Times New Roman" w:cs="Times New Roman"/>
                <w:b/>
                <w:bCs/>
              </w:rPr>
              <w:t>procedura</w:t>
            </w:r>
            <w:r w:rsidR="00551A97" w:rsidRPr="00425C5B">
              <w:rPr>
                <w:rFonts w:ascii="Times New Roman" w:hAnsi="Times New Roman" w:cs="Times New Roman"/>
              </w:rPr>
              <w:t xml:space="preserve"> </w:t>
            </w:r>
            <w:r w:rsidR="00551A97" w:rsidRPr="00425C5B">
              <w:rPr>
                <w:rFonts w:ascii="Times New Roman" w:eastAsia="Calibri" w:hAnsi="Times New Roman" w:cs="Times New Roman"/>
                <w:b/>
                <w:bCs/>
              </w:rPr>
              <w:t xml:space="preserve">negoziata </w:t>
            </w:r>
            <w:r w:rsidR="00CC157B" w:rsidRPr="00425C5B">
              <w:rPr>
                <w:rFonts w:ascii="Times New Roman" w:eastAsia="Calibri" w:hAnsi="Times New Roman" w:cs="Times New Roman"/>
                <w:b/>
                <w:bCs/>
              </w:rPr>
              <w:t>a</w:t>
            </w:r>
            <w:r w:rsidR="00551A97" w:rsidRPr="00425C5B">
              <w:rPr>
                <w:rFonts w:ascii="Times New Roman" w:eastAsia="Calibri" w:hAnsi="Times New Roman" w:cs="Times New Roman"/>
                <w:b/>
                <w:bCs/>
              </w:rPr>
              <w:t xml:space="preserve">i sensi </w:t>
            </w:r>
            <w:r w:rsidR="00E65F84" w:rsidRPr="00425C5B">
              <w:rPr>
                <w:rFonts w:ascii="Times New Roman" w:eastAsia="Calibri" w:hAnsi="Times New Roman" w:cs="Times New Roman"/>
                <w:b/>
                <w:bCs/>
              </w:rPr>
              <w:t xml:space="preserve">dell’art. </w:t>
            </w:r>
            <w:r w:rsidR="00506C31" w:rsidRPr="00425C5B">
              <w:rPr>
                <w:rFonts w:ascii="Times New Roman" w:eastAsia="Calibri" w:hAnsi="Times New Roman" w:cs="Times New Roman"/>
                <w:b/>
                <w:bCs/>
              </w:rPr>
              <w:t>50</w:t>
            </w:r>
            <w:r w:rsidR="00551A97" w:rsidRPr="00425C5B">
              <w:rPr>
                <w:rFonts w:ascii="Times New Roman" w:eastAsia="Calibri" w:hAnsi="Times New Roman" w:cs="Times New Roman"/>
                <w:b/>
                <w:bCs/>
              </w:rPr>
              <w:t xml:space="preserve"> comma</w:t>
            </w:r>
            <w:r w:rsidR="00506C31" w:rsidRPr="00425C5B">
              <w:rPr>
                <w:rFonts w:ascii="Times New Roman" w:eastAsia="Calibri" w:hAnsi="Times New Roman" w:cs="Times New Roman"/>
                <w:b/>
                <w:bCs/>
              </w:rPr>
              <w:t xml:space="preserve"> 1</w:t>
            </w:r>
            <w:r w:rsidR="00551A97" w:rsidRPr="00425C5B">
              <w:rPr>
                <w:rFonts w:ascii="Times New Roman" w:eastAsia="Calibri" w:hAnsi="Times New Roman" w:cs="Times New Roman"/>
                <w:b/>
                <w:bCs/>
              </w:rPr>
              <w:t xml:space="preserve"> lettera </w:t>
            </w:r>
            <w:r w:rsidR="00506C31" w:rsidRPr="00425C5B">
              <w:rPr>
                <w:rFonts w:ascii="Times New Roman" w:eastAsia="Calibri" w:hAnsi="Times New Roman" w:cs="Times New Roman"/>
                <w:b/>
                <w:bCs/>
              </w:rPr>
              <w:t>e</w:t>
            </w:r>
            <w:r w:rsidR="00551A97" w:rsidRPr="00425C5B">
              <w:rPr>
                <w:rFonts w:ascii="Times New Roman" w:eastAsia="Calibri" w:hAnsi="Times New Roman" w:cs="Times New Roman"/>
                <w:b/>
                <w:bCs/>
              </w:rPr>
              <w:t xml:space="preserve">) del </w:t>
            </w:r>
            <w:r w:rsidR="00506C31" w:rsidRPr="00425C5B">
              <w:rPr>
                <w:rFonts w:ascii="Times New Roman" w:eastAsia="Calibri" w:hAnsi="Times New Roman" w:cs="Times New Roman"/>
                <w:b/>
                <w:bCs/>
              </w:rPr>
              <w:t>D.</w:t>
            </w:r>
            <w:r w:rsidR="00551A97" w:rsidRPr="00425C5B">
              <w:rPr>
                <w:rFonts w:ascii="Times New Roman" w:eastAsia="Calibri" w:hAnsi="Times New Roman" w:cs="Times New Roman"/>
                <w:b/>
                <w:bCs/>
              </w:rPr>
              <w:t>lgs</w:t>
            </w:r>
            <w:r w:rsidR="00506C31" w:rsidRPr="00425C5B">
              <w:rPr>
                <w:rFonts w:ascii="Times New Roman" w:eastAsia="Calibri" w:hAnsi="Times New Roman" w:cs="Times New Roman"/>
                <w:b/>
                <w:bCs/>
              </w:rPr>
              <w:t>.</w:t>
            </w:r>
            <w:r w:rsidR="00551A97" w:rsidRPr="00425C5B">
              <w:rPr>
                <w:rFonts w:ascii="Times New Roman" w:eastAsia="Calibri" w:hAnsi="Times New Roman" w:cs="Times New Roman"/>
                <w:b/>
                <w:bCs/>
              </w:rPr>
              <w:t xml:space="preserve"> </w:t>
            </w:r>
            <w:r w:rsidR="00506C31" w:rsidRPr="00425C5B">
              <w:rPr>
                <w:rFonts w:ascii="Times New Roman" w:eastAsia="Calibri" w:hAnsi="Times New Roman" w:cs="Times New Roman"/>
                <w:b/>
                <w:bCs/>
              </w:rPr>
              <w:t>36</w:t>
            </w:r>
            <w:r w:rsidR="00551A97" w:rsidRPr="00425C5B">
              <w:rPr>
                <w:rFonts w:ascii="Times New Roman" w:eastAsia="Calibri" w:hAnsi="Times New Roman" w:cs="Times New Roman"/>
                <w:b/>
                <w:bCs/>
              </w:rPr>
              <w:t>/20</w:t>
            </w:r>
            <w:r w:rsidR="00506C31" w:rsidRPr="00425C5B">
              <w:rPr>
                <w:rFonts w:ascii="Times New Roman" w:eastAsia="Calibri" w:hAnsi="Times New Roman" w:cs="Times New Roman"/>
                <w:b/>
                <w:bCs/>
              </w:rPr>
              <w:t>23</w:t>
            </w:r>
            <w:r w:rsidR="00551A97" w:rsidRPr="00425C5B">
              <w:rPr>
                <w:rFonts w:ascii="Times New Roman" w:eastAsia="Calibri" w:hAnsi="Times New Roman" w:cs="Times New Roman"/>
                <w:b/>
                <w:bCs/>
              </w:rPr>
              <w:t xml:space="preserve"> e </w:t>
            </w:r>
            <w:proofErr w:type="spellStart"/>
            <w:r w:rsidR="00551A97" w:rsidRPr="00425C5B">
              <w:rPr>
                <w:rFonts w:ascii="Times New Roman" w:eastAsia="Calibri" w:hAnsi="Times New Roman" w:cs="Times New Roman"/>
                <w:b/>
                <w:bCs/>
              </w:rPr>
              <w:t>s.m.i</w:t>
            </w:r>
            <w:proofErr w:type="spellEnd"/>
            <w:r w:rsidRPr="00425C5B">
              <w:rPr>
                <w:rFonts w:ascii="Times New Roman" w:eastAsia="Calibri" w:hAnsi="Times New Roman" w:cs="Times New Roman"/>
                <w:b/>
                <w:bCs/>
              </w:rPr>
              <w:t>, mediante Richiesta di Offerta (</w:t>
            </w:r>
            <w:proofErr w:type="spellStart"/>
            <w:r w:rsidRPr="00425C5B">
              <w:rPr>
                <w:rFonts w:ascii="Times New Roman" w:eastAsia="Calibri" w:hAnsi="Times New Roman" w:cs="Times New Roman"/>
                <w:b/>
                <w:bCs/>
              </w:rPr>
              <w:t>RdO</w:t>
            </w:r>
            <w:proofErr w:type="spellEnd"/>
            <w:r w:rsidRPr="00425C5B">
              <w:rPr>
                <w:rFonts w:ascii="Times New Roman" w:eastAsia="Calibri" w:hAnsi="Times New Roman" w:cs="Times New Roman"/>
                <w:b/>
                <w:bCs/>
              </w:rPr>
              <w:t xml:space="preserve">) sul Mercato Elettronico della Pubblica Amministrazione (MEPA), per l’affidamento di […], per un importo a base d’asta pari a € […] (IVA esclusa), con aggiudicazione mediante </w:t>
            </w:r>
            <w:r w:rsidR="00425C5B" w:rsidRPr="007322FA">
              <w:rPr>
                <w:rFonts w:ascii="Times New Roman" w:eastAsia="Calibri" w:hAnsi="Times New Roman" w:cs="Times New Roman"/>
                <w:color w:val="4472C4" w:themeColor="accent1"/>
              </w:rPr>
              <w:t>[</w:t>
            </w:r>
            <w:r w:rsidRPr="007322FA">
              <w:rPr>
                <w:rFonts w:ascii="Times New Roman" w:eastAsia="Calibri" w:hAnsi="Times New Roman" w:cs="Times New Roman"/>
                <w:color w:val="4472C4" w:themeColor="accent1"/>
              </w:rPr>
              <w:t>indicare se offerta economicamente più vantaggiosa sulla base del miglior rapporto qualità/prezzo, oppure criterio del minor prezzo</w:t>
            </w:r>
            <w:r w:rsidR="00425C5B" w:rsidRPr="007322FA">
              <w:rPr>
                <w:rFonts w:ascii="Times New Roman" w:eastAsia="Calibri" w:hAnsi="Times New Roman" w:cs="Times New Roman"/>
                <w:color w:val="4472C4" w:themeColor="accent1"/>
              </w:rPr>
              <w:t>]</w:t>
            </w:r>
          </w:p>
          <w:p w14:paraId="1B0CA1A7" w14:textId="77777777" w:rsidR="009D7A5F" w:rsidRPr="00425C5B" w:rsidRDefault="009D7A5F" w:rsidP="004156D7">
            <w:pPr>
              <w:autoSpaceDE w:val="0"/>
              <w:jc w:val="both"/>
              <w:rPr>
                <w:rFonts w:ascii="Times New Roman" w:eastAsia="Calibri" w:hAnsi="Times New Roman" w:cs="Times New Roman"/>
                <w:b/>
                <w:bCs/>
              </w:rPr>
            </w:pPr>
            <w:r w:rsidRPr="00425C5B">
              <w:rPr>
                <w:rFonts w:ascii="Times New Roman" w:eastAsia="Calibri" w:hAnsi="Times New Roman" w:cs="Times New Roman"/>
                <w:b/>
                <w:bCs/>
              </w:rPr>
              <w:t>CIG: […]</w:t>
            </w:r>
          </w:p>
          <w:p w14:paraId="4EA2563E" w14:textId="77777777" w:rsidR="009D7A5F" w:rsidRPr="00425C5B" w:rsidRDefault="009D7A5F" w:rsidP="004156D7">
            <w:pPr>
              <w:autoSpaceDE w:val="0"/>
              <w:jc w:val="both"/>
              <w:rPr>
                <w:rFonts w:ascii="Times New Roman" w:eastAsia="Calibri" w:hAnsi="Times New Roman" w:cs="Times New Roman"/>
                <w:b/>
                <w:bCs/>
              </w:rPr>
            </w:pPr>
            <w:r w:rsidRPr="00425C5B">
              <w:rPr>
                <w:rFonts w:ascii="Times New Roman" w:eastAsia="Calibri" w:hAnsi="Times New Roman" w:cs="Times New Roman"/>
                <w:b/>
                <w:bCs/>
                <w:i/>
              </w:rPr>
              <w:t>[eventuale]</w:t>
            </w:r>
            <w:r w:rsidRPr="00425C5B">
              <w:rPr>
                <w:rFonts w:ascii="Times New Roman" w:eastAsia="Calibri" w:hAnsi="Times New Roman" w:cs="Times New Roman"/>
                <w:b/>
                <w:bCs/>
              </w:rPr>
              <w:t xml:space="preserve"> CUP: […]</w:t>
            </w:r>
          </w:p>
          <w:p w14:paraId="44D35972" w14:textId="77777777" w:rsidR="009D7A5F" w:rsidRPr="00425C5B" w:rsidRDefault="009D7A5F" w:rsidP="004156D7">
            <w:pPr>
              <w:spacing w:line="288" w:lineRule="exact"/>
              <w:jc w:val="both"/>
              <w:rPr>
                <w:rFonts w:ascii="Times New Roman" w:hAnsi="Times New Roman" w:cs="Times New Roman"/>
              </w:rPr>
            </w:pPr>
          </w:p>
          <w:p w14:paraId="7B1B4AD8" w14:textId="77777777" w:rsidR="009D7A5F" w:rsidRPr="00425C5B" w:rsidRDefault="009D7A5F" w:rsidP="004156D7">
            <w:pPr>
              <w:spacing w:line="288" w:lineRule="exact"/>
              <w:jc w:val="both"/>
              <w:rPr>
                <w:rFonts w:ascii="Times New Roman" w:hAnsi="Times New Roman" w:cs="Times New Roman"/>
                <w:i/>
                <w:iCs/>
                <w:color w:val="4472C4" w:themeColor="accent1"/>
              </w:rPr>
            </w:pPr>
            <w:r w:rsidRPr="00425C5B">
              <w:rPr>
                <w:rFonts w:ascii="Times New Roman" w:hAnsi="Times New Roman" w:cs="Times New Roman"/>
                <w:i/>
                <w:iCs/>
                <w:color w:val="4472C4" w:themeColor="accent1"/>
              </w:rPr>
              <w:t>[eventuale, in caso di suddivisione in più lotti]</w:t>
            </w:r>
          </w:p>
          <w:p w14:paraId="611337E7" w14:textId="77777777" w:rsidR="009D7A5F" w:rsidRPr="00425C5B" w:rsidRDefault="009D7A5F" w:rsidP="004156D7">
            <w:pPr>
              <w:spacing w:line="288" w:lineRule="exact"/>
              <w:ind w:left="1276"/>
              <w:jc w:val="both"/>
              <w:rPr>
                <w:rFonts w:ascii="Times New Roman" w:hAnsi="Times New Roman" w:cs="Times New Roman"/>
              </w:rPr>
            </w:pPr>
          </w:p>
          <w:p w14:paraId="39548770" w14:textId="77777777" w:rsidR="009D7A5F" w:rsidRPr="00425C5B" w:rsidRDefault="009D7A5F" w:rsidP="004156D7">
            <w:pPr>
              <w:spacing w:after="60"/>
              <w:jc w:val="both"/>
              <w:rPr>
                <w:rFonts w:ascii="Times New Roman" w:hAnsi="Times New Roman" w:cs="Times New Roman"/>
                <w:b/>
              </w:rPr>
            </w:pPr>
            <w:r w:rsidRPr="00425C5B">
              <w:rPr>
                <w:rFonts w:ascii="Times New Roman" w:hAnsi="Times New Roman" w:cs="Times New Roman"/>
                <w:b/>
              </w:rPr>
              <w:t xml:space="preserve">Lotto 1: CIG: […] </w:t>
            </w:r>
            <w:r w:rsidRPr="00425C5B">
              <w:rPr>
                <w:rFonts w:ascii="Times New Roman" w:hAnsi="Times New Roman" w:cs="Times New Roman"/>
                <w:b/>
                <w:i/>
              </w:rPr>
              <w:t>(eventuale)</w:t>
            </w:r>
            <w:r w:rsidRPr="00425C5B">
              <w:rPr>
                <w:rFonts w:ascii="Times New Roman" w:hAnsi="Times New Roman" w:cs="Times New Roman"/>
                <w:b/>
              </w:rPr>
              <w:t xml:space="preserve"> CUP</w:t>
            </w:r>
            <w:r w:rsidRPr="00425C5B">
              <w:rPr>
                <w:rFonts w:ascii="Times New Roman" w:eastAsia="Times" w:hAnsi="Times New Roman" w:cs="Times New Roman"/>
                <w:b/>
              </w:rPr>
              <w:t xml:space="preserve">: </w:t>
            </w:r>
            <w:r w:rsidRPr="00425C5B">
              <w:rPr>
                <w:rFonts w:ascii="Times New Roman" w:hAnsi="Times New Roman" w:cs="Times New Roman"/>
                <w:b/>
              </w:rPr>
              <w:t>[…]</w:t>
            </w:r>
          </w:p>
          <w:p w14:paraId="7ADCAA74" w14:textId="77777777" w:rsidR="009D7A5F" w:rsidRPr="00425C5B" w:rsidRDefault="009D7A5F" w:rsidP="004156D7">
            <w:pPr>
              <w:spacing w:line="288" w:lineRule="exact"/>
              <w:ind w:left="1276"/>
              <w:jc w:val="both"/>
              <w:rPr>
                <w:rFonts w:ascii="Times New Roman" w:hAnsi="Times New Roman" w:cs="Times New Roman"/>
                <w:b/>
                <w:strike/>
              </w:rPr>
            </w:pPr>
          </w:p>
          <w:p w14:paraId="7E840B04" w14:textId="77777777" w:rsidR="009D7A5F" w:rsidRPr="00425C5B" w:rsidRDefault="009D7A5F" w:rsidP="004156D7">
            <w:pPr>
              <w:spacing w:after="60"/>
              <w:jc w:val="both"/>
              <w:rPr>
                <w:rFonts w:ascii="Times New Roman" w:hAnsi="Times New Roman" w:cs="Times New Roman"/>
                <w:b/>
              </w:rPr>
            </w:pPr>
            <w:r w:rsidRPr="00425C5B">
              <w:rPr>
                <w:rFonts w:ascii="Times New Roman" w:hAnsi="Times New Roman" w:cs="Times New Roman"/>
                <w:b/>
              </w:rPr>
              <w:t xml:space="preserve">Lotto 2: CIG: […] </w:t>
            </w:r>
            <w:r w:rsidRPr="00425C5B">
              <w:rPr>
                <w:rFonts w:ascii="Times New Roman" w:hAnsi="Times New Roman" w:cs="Times New Roman"/>
                <w:b/>
                <w:i/>
              </w:rPr>
              <w:t>(eventuale)</w:t>
            </w:r>
            <w:r w:rsidRPr="00425C5B">
              <w:rPr>
                <w:rFonts w:ascii="Times New Roman" w:hAnsi="Times New Roman" w:cs="Times New Roman"/>
                <w:b/>
              </w:rPr>
              <w:t xml:space="preserve"> CUP</w:t>
            </w:r>
            <w:r w:rsidRPr="00425C5B">
              <w:rPr>
                <w:rFonts w:ascii="Times New Roman" w:eastAsia="Times" w:hAnsi="Times New Roman" w:cs="Times New Roman"/>
                <w:b/>
              </w:rPr>
              <w:t xml:space="preserve">: </w:t>
            </w:r>
            <w:r w:rsidRPr="00425C5B">
              <w:rPr>
                <w:rFonts w:ascii="Times New Roman" w:hAnsi="Times New Roman" w:cs="Times New Roman"/>
                <w:b/>
              </w:rPr>
              <w:t>[…]</w:t>
            </w:r>
          </w:p>
          <w:p w14:paraId="2AA7816E" w14:textId="77777777" w:rsidR="009D7A5F" w:rsidRPr="00425C5B" w:rsidRDefault="009D7A5F" w:rsidP="004156D7">
            <w:pPr>
              <w:autoSpaceDE w:val="0"/>
              <w:jc w:val="both"/>
              <w:rPr>
                <w:rFonts w:ascii="Times New Roman" w:eastAsia="Calibri" w:hAnsi="Times New Roman" w:cs="Times New Roman"/>
                <w:bCs/>
              </w:rPr>
            </w:pPr>
          </w:p>
          <w:p w14:paraId="771D1EDE" w14:textId="77777777" w:rsidR="009D7A5F" w:rsidRPr="00425C5B" w:rsidRDefault="009D7A5F" w:rsidP="004156D7">
            <w:pPr>
              <w:autoSpaceDE w:val="0"/>
              <w:jc w:val="both"/>
              <w:rPr>
                <w:rFonts w:ascii="Times New Roman" w:eastAsia="Calibri" w:hAnsi="Times New Roman" w:cs="Times New Roman"/>
                <w:bCs/>
                <w:i/>
              </w:rPr>
            </w:pPr>
            <w:r w:rsidRPr="00425C5B">
              <w:rPr>
                <w:rFonts w:ascii="Times New Roman" w:eastAsia="Calibri" w:hAnsi="Times New Roman" w:cs="Times New Roman"/>
                <w:bCs/>
              </w:rPr>
              <w:t>[…]</w:t>
            </w:r>
          </w:p>
        </w:tc>
      </w:tr>
      <w:tr w:rsidR="009D7A5F" w:rsidRPr="00425C5B" w14:paraId="6EC703AD" w14:textId="77777777" w:rsidTr="00374BDA">
        <w:tc>
          <w:tcPr>
            <w:tcW w:w="9638" w:type="dxa"/>
            <w:gridSpan w:val="3"/>
            <w:shd w:val="clear" w:color="auto" w:fill="auto"/>
          </w:tcPr>
          <w:p w14:paraId="3D0BC1EA" w14:textId="482610B5" w:rsidR="009D7A5F" w:rsidRPr="00425C5B" w:rsidRDefault="009D7A5F" w:rsidP="00E11911">
            <w:pPr>
              <w:spacing w:before="240" w:after="240"/>
              <w:ind w:left="-57"/>
              <w:jc w:val="center"/>
              <w:rPr>
                <w:rFonts w:ascii="Times New Roman" w:eastAsia="Calibri" w:hAnsi="Times New Roman" w:cs="Times New Roman"/>
                <w:b/>
                <w:sz w:val="24"/>
                <w:szCs w:val="24"/>
              </w:rPr>
            </w:pPr>
            <w:r w:rsidRPr="00425C5B">
              <w:rPr>
                <w:rFonts w:ascii="Times New Roman" w:hAnsi="Times New Roman" w:cs="Times New Roman"/>
                <w:b/>
                <w:bCs/>
                <w:sz w:val="24"/>
                <w:szCs w:val="24"/>
              </w:rPr>
              <w:t xml:space="preserve"> </w:t>
            </w:r>
            <w:r w:rsidR="001616AA" w:rsidRPr="00425C5B">
              <w:rPr>
                <w:rFonts w:ascii="Times New Roman" w:eastAsia="Calibri" w:hAnsi="Times New Roman" w:cs="Times New Roman"/>
                <w:b/>
                <w:sz w:val="24"/>
                <w:szCs w:val="24"/>
              </w:rPr>
              <w:t>LA</w:t>
            </w:r>
            <w:r w:rsidRPr="00425C5B">
              <w:rPr>
                <w:rFonts w:ascii="Times New Roman" w:eastAsia="Calibri" w:hAnsi="Times New Roman" w:cs="Times New Roman"/>
                <w:b/>
                <w:sz w:val="24"/>
                <w:szCs w:val="24"/>
              </w:rPr>
              <w:t xml:space="preserve"> DIRIGENTE </w:t>
            </w:r>
            <w:r w:rsidR="00E150CF" w:rsidRPr="00425C5B">
              <w:rPr>
                <w:rFonts w:ascii="Times New Roman" w:eastAsia="Calibri" w:hAnsi="Times New Roman" w:cs="Times New Roman"/>
                <w:b/>
                <w:sz w:val="24"/>
                <w:szCs w:val="24"/>
              </w:rPr>
              <w:t>DELL</w:t>
            </w:r>
            <w:r w:rsidR="00506C31" w:rsidRPr="00425C5B">
              <w:rPr>
                <w:rFonts w:ascii="Times New Roman" w:eastAsia="Calibri" w:hAnsi="Times New Roman" w:cs="Times New Roman"/>
                <w:b/>
                <w:sz w:val="24"/>
                <w:szCs w:val="24"/>
              </w:rPr>
              <w:t>’AREA</w:t>
            </w:r>
            <w:r w:rsidR="00E150CF" w:rsidRPr="00425C5B">
              <w:rPr>
                <w:rFonts w:ascii="Times New Roman" w:eastAsia="Calibri" w:hAnsi="Times New Roman" w:cs="Times New Roman"/>
                <w:b/>
                <w:sz w:val="24"/>
                <w:szCs w:val="24"/>
              </w:rPr>
              <w:t xml:space="preserve"> ATTIVITA’ CONTRATTUALE</w:t>
            </w:r>
            <w:r w:rsidRPr="00425C5B">
              <w:rPr>
                <w:rFonts w:ascii="Times New Roman" w:eastAsia="Calibri" w:hAnsi="Times New Roman" w:cs="Times New Roman"/>
                <w:b/>
                <w:sz w:val="24"/>
                <w:szCs w:val="24"/>
              </w:rPr>
              <w:t xml:space="preserve"> </w:t>
            </w:r>
          </w:p>
          <w:p w14:paraId="071B0BAC" w14:textId="77777777" w:rsidR="00CF03C8" w:rsidRPr="00425C5B" w:rsidRDefault="00CF03C8" w:rsidP="00E11911">
            <w:pPr>
              <w:spacing w:before="240" w:after="240"/>
              <w:ind w:left="-57"/>
              <w:jc w:val="center"/>
              <w:rPr>
                <w:rFonts w:ascii="Times New Roman" w:eastAsia="Calibri" w:hAnsi="Times New Roman" w:cs="Times New Roman"/>
                <w:b/>
                <w:sz w:val="24"/>
                <w:szCs w:val="24"/>
              </w:rPr>
            </w:pPr>
            <w:r w:rsidRPr="00425C5B">
              <w:rPr>
                <w:rFonts w:ascii="Times New Roman" w:eastAsia="Calibri" w:hAnsi="Times New Roman" w:cs="Times New Roman"/>
                <w:b/>
                <w:sz w:val="24"/>
                <w:szCs w:val="24"/>
              </w:rPr>
              <w:t>O</w:t>
            </w:r>
          </w:p>
          <w:p w14:paraId="339B7AE9" w14:textId="7E76F8D7" w:rsidR="00CF03C8" w:rsidRPr="00425C5B" w:rsidRDefault="00CF03C8" w:rsidP="00E11911">
            <w:pPr>
              <w:spacing w:before="240" w:after="240"/>
              <w:ind w:left="-57"/>
              <w:jc w:val="center"/>
              <w:rPr>
                <w:rFonts w:ascii="Times New Roman" w:eastAsia="Calibri" w:hAnsi="Times New Roman" w:cs="Times New Roman"/>
                <w:b/>
                <w:sz w:val="24"/>
                <w:szCs w:val="24"/>
              </w:rPr>
            </w:pPr>
            <w:r w:rsidRPr="00425C5B">
              <w:rPr>
                <w:rFonts w:ascii="Times New Roman" w:eastAsia="Calibri" w:hAnsi="Times New Roman" w:cs="Times New Roman"/>
                <w:b/>
                <w:sz w:val="24"/>
                <w:szCs w:val="24"/>
              </w:rPr>
              <w:t>IL</w:t>
            </w:r>
            <w:r w:rsidR="00254CB8">
              <w:rPr>
                <w:rFonts w:ascii="Times New Roman" w:eastAsia="Calibri" w:hAnsi="Times New Roman" w:cs="Times New Roman"/>
                <w:b/>
                <w:sz w:val="24"/>
                <w:szCs w:val="24"/>
              </w:rPr>
              <w:t>/LA</w:t>
            </w:r>
            <w:r w:rsidRPr="00425C5B">
              <w:rPr>
                <w:rFonts w:ascii="Times New Roman" w:eastAsia="Calibri" w:hAnsi="Times New Roman" w:cs="Times New Roman"/>
                <w:b/>
                <w:sz w:val="24"/>
                <w:szCs w:val="24"/>
              </w:rPr>
              <w:t xml:space="preserve"> DIRETTORE</w:t>
            </w:r>
            <w:r w:rsidR="00254CB8">
              <w:rPr>
                <w:rFonts w:ascii="Times New Roman" w:eastAsia="Calibri" w:hAnsi="Times New Roman" w:cs="Times New Roman"/>
                <w:b/>
                <w:sz w:val="24"/>
                <w:szCs w:val="24"/>
              </w:rPr>
              <w:t>/DIRETTIRCE</w:t>
            </w:r>
            <w:r w:rsidRPr="00425C5B">
              <w:rPr>
                <w:rFonts w:ascii="Times New Roman" w:eastAsia="Calibri" w:hAnsi="Times New Roman" w:cs="Times New Roman"/>
                <w:b/>
                <w:sz w:val="24"/>
                <w:szCs w:val="24"/>
              </w:rPr>
              <w:t xml:space="preserve"> DEL DIPARTIMENTO</w:t>
            </w:r>
            <w:r w:rsidR="001616AA" w:rsidRPr="00425C5B">
              <w:rPr>
                <w:rFonts w:ascii="Times New Roman" w:eastAsia="Calibri" w:hAnsi="Times New Roman" w:cs="Times New Roman"/>
                <w:b/>
                <w:sz w:val="24"/>
                <w:szCs w:val="24"/>
              </w:rPr>
              <w:t xml:space="preserve"> […]</w:t>
            </w:r>
          </w:p>
        </w:tc>
      </w:tr>
      <w:tr w:rsidR="009D7A5F" w:rsidRPr="00425C5B" w14:paraId="2605C900" w14:textId="77777777" w:rsidTr="00374BDA">
        <w:tc>
          <w:tcPr>
            <w:tcW w:w="1804" w:type="dxa"/>
            <w:shd w:val="clear" w:color="auto" w:fill="auto"/>
          </w:tcPr>
          <w:p w14:paraId="63E4E52D" w14:textId="77777777" w:rsidR="009D7A5F" w:rsidRPr="00425C5B" w:rsidRDefault="009D7A5F" w:rsidP="004156D7">
            <w:pPr>
              <w:rPr>
                <w:rFonts w:ascii="Times New Roman" w:eastAsia="Calibri" w:hAnsi="Times New Roman" w:cs="Times New Roman"/>
                <w:b/>
              </w:rPr>
            </w:pPr>
            <w:r w:rsidRPr="00425C5B">
              <w:rPr>
                <w:rFonts w:ascii="Times New Roman" w:eastAsia="Calibri" w:hAnsi="Times New Roman" w:cs="Times New Roman"/>
                <w:b/>
              </w:rPr>
              <w:t xml:space="preserve">VISTO </w:t>
            </w:r>
          </w:p>
        </w:tc>
        <w:tc>
          <w:tcPr>
            <w:tcW w:w="7834" w:type="dxa"/>
            <w:gridSpan w:val="2"/>
            <w:shd w:val="clear" w:color="auto" w:fill="auto"/>
          </w:tcPr>
          <w:p w14:paraId="5F38EDC0" w14:textId="1013ACFD" w:rsidR="009D7A5F" w:rsidRPr="00425C5B" w:rsidRDefault="002F4831" w:rsidP="00E150CF">
            <w:pPr>
              <w:ind w:left="-57"/>
              <w:jc w:val="both"/>
              <w:rPr>
                <w:rFonts w:ascii="Times New Roman" w:eastAsia="Calibri" w:hAnsi="Times New Roman" w:cs="Times New Roman"/>
              </w:rPr>
            </w:pPr>
            <w:r w:rsidRPr="00425C5B">
              <w:rPr>
                <w:rFonts w:ascii="Times New Roman" w:eastAsia="Calibri" w:hAnsi="Times New Roman" w:cs="Times New Roman"/>
              </w:rPr>
              <w:t xml:space="preserve"> </w:t>
            </w:r>
            <w:r w:rsidR="009D7A5F" w:rsidRPr="00425C5B">
              <w:rPr>
                <w:rFonts w:ascii="Times New Roman" w:eastAsia="Calibri" w:hAnsi="Times New Roman" w:cs="Times New Roman"/>
              </w:rPr>
              <w:t xml:space="preserve">il </w:t>
            </w:r>
            <w:r w:rsidR="000D20F5" w:rsidRPr="00425C5B">
              <w:rPr>
                <w:rFonts w:ascii="Times New Roman" w:eastAsia="Calibri" w:hAnsi="Times New Roman" w:cs="Times New Roman"/>
              </w:rPr>
              <w:t>D.lgs.</w:t>
            </w:r>
            <w:r w:rsidR="009D7A5F" w:rsidRPr="00425C5B">
              <w:rPr>
                <w:rFonts w:ascii="Times New Roman" w:eastAsia="Calibri" w:hAnsi="Times New Roman" w:cs="Times New Roman"/>
              </w:rPr>
              <w:t xml:space="preserve"> </w:t>
            </w:r>
            <w:r w:rsidR="00506C31" w:rsidRPr="00425C5B">
              <w:rPr>
                <w:rFonts w:ascii="Times New Roman" w:eastAsia="Calibri" w:hAnsi="Times New Roman" w:cs="Times New Roman"/>
              </w:rPr>
              <w:t>31 marzo 2023</w:t>
            </w:r>
            <w:r w:rsidR="009D7A5F" w:rsidRPr="00425C5B">
              <w:rPr>
                <w:rFonts w:ascii="Times New Roman" w:eastAsia="Calibri" w:hAnsi="Times New Roman" w:cs="Times New Roman"/>
              </w:rPr>
              <w:t xml:space="preserve">, n. </w:t>
            </w:r>
            <w:r w:rsidR="00506C31" w:rsidRPr="00425C5B">
              <w:rPr>
                <w:rFonts w:ascii="Times New Roman" w:eastAsia="Calibri" w:hAnsi="Times New Roman" w:cs="Times New Roman"/>
              </w:rPr>
              <w:t>36</w:t>
            </w:r>
            <w:r w:rsidR="00E150CF" w:rsidRPr="00425C5B">
              <w:rPr>
                <w:rFonts w:ascii="Times New Roman" w:eastAsia="Calibri" w:hAnsi="Times New Roman" w:cs="Times New Roman"/>
              </w:rPr>
              <w:t xml:space="preserve"> e </w:t>
            </w:r>
            <w:proofErr w:type="spellStart"/>
            <w:r w:rsidR="00E150CF" w:rsidRPr="00425C5B">
              <w:rPr>
                <w:rFonts w:ascii="Times New Roman" w:eastAsia="Calibri" w:hAnsi="Times New Roman" w:cs="Times New Roman"/>
              </w:rPr>
              <w:t>s.m.i</w:t>
            </w:r>
            <w:proofErr w:type="spellEnd"/>
            <w:r w:rsidR="00E150CF" w:rsidRPr="00425C5B">
              <w:rPr>
                <w:rFonts w:ascii="Times New Roman" w:eastAsia="Calibri" w:hAnsi="Times New Roman" w:cs="Times New Roman"/>
              </w:rPr>
              <w:t>;</w:t>
            </w:r>
          </w:p>
        </w:tc>
      </w:tr>
      <w:tr w:rsidR="009D7A5F" w:rsidRPr="00425C5B" w14:paraId="173D6AF5" w14:textId="77777777" w:rsidTr="00374BDA">
        <w:tc>
          <w:tcPr>
            <w:tcW w:w="1804" w:type="dxa"/>
            <w:shd w:val="clear" w:color="auto" w:fill="auto"/>
          </w:tcPr>
          <w:p w14:paraId="46FCCE34" w14:textId="77777777" w:rsidR="009D7A5F" w:rsidRPr="00425C5B" w:rsidRDefault="009D7A5F" w:rsidP="004156D7">
            <w:pPr>
              <w:widowControl w:val="0"/>
              <w:jc w:val="both"/>
              <w:rPr>
                <w:rFonts w:ascii="Times New Roman" w:eastAsia="Times" w:hAnsi="Times New Roman" w:cs="Times New Roman"/>
                <w:b/>
              </w:rPr>
            </w:pPr>
            <w:r w:rsidRPr="00425C5B">
              <w:rPr>
                <w:rFonts w:ascii="Times New Roman" w:eastAsia="Times" w:hAnsi="Times New Roman" w:cs="Times New Roman"/>
                <w:b/>
              </w:rPr>
              <w:t>VISTO</w:t>
            </w:r>
          </w:p>
        </w:tc>
        <w:tc>
          <w:tcPr>
            <w:tcW w:w="7834" w:type="dxa"/>
            <w:gridSpan w:val="2"/>
            <w:shd w:val="clear" w:color="auto" w:fill="auto"/>
          </w:tcPr>
          <w:p w14:paraId="6B7F8C7C" w14:textId="2867C553" w:rsidR="009D7A5F" w:rsidRPr="00425C5B" w:rsidRDefault="0074636E" w:rsidP="004156D7">
            <w:pPr>
              <w:widowControl w:val="0"/>
              <w:jc w:val="both"/>
              <w:rPr>
                <w:rFonts w:ascii="Times New Roman" w:eastAsia="Times" w:hAnsi="Times New Roman" w:cs="Times New Roman"/>
              </w:rPr>
            </w:pPr>
            <w:r w:rsidRPr="00425C5B">
              <w:rPr>
                <w:rFonts w:ascii="Times New Roman" w:eastAsia="Calibri" w:hAnsi="Times New Roman" w:cs="Times New Roman"/>
              </w:rPr>
              <w:t xml:space="preserve">in particolare, l’art. 17 comma 1 del </w:t>
            </w:r>
            <w:proofErr w:type="gramStart"/>
            <w:r w:rsidRPr="00425C5B">
              <w:rPr>
                <w:rFonts w:ascii="Times New Roman" w:eastAsia="Calibri" w:hAnsi="Times New Roman" w:cs="Times New Roman"/>
              </w:rPr>
              <w:t>predetto</w:t>
            </w:r>
            <w:proofErr w:type="gramEnd"/>
            <w:r w:rsidRPr="00425C5B">
              <w:rPr>
                <w:rFonts w:ascii="Times New Roman" w:eastAsia="Calibri" w:hAnsi="Times New Roman" w:cs="Times New Roman"/>
              </w:rPr>
              <w:t xml:space="preserve">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w:t>
            </w:r>
          </w:p>
        </w:tc>
      </w:tr>
      <w:tr w:rsidR="009D7A5F" w:rsidRPr="00425C5B" w14:paraId="7BD68AB5" w14:textId="77777777" w:rsidTr="00374BDA">
        <w:tc>
          <w:tcPr>
            <w:tcW w:w="1804" w:type="dxa"/>
            <w:shd w:val="clear" w:color="auto" w:fill="auto"/>
          </w:tcPr>
          <w:p w14:paraId="2A3D00DD" w14:textId="77777777" w:rsidR="009D7A5F" w:rsidRPr="00425C5B" w:rsidRDefault="009D7A5F" w:rsidP="004156D7">
            <w:pPr>
              <w:rPr>
                <w:rFonts w:ascii="Times New Roman" w:eastAsia="Calibri" w:hAnsi="Times New Roman" w:cs="Times New Roman"/>
                <w:b/>
              </w:rPr>
            </w:pPr>
            <w:r w:rsidRPr="00425C5B">
              <w:rPr>
                <w:rFonts w:ascii="Times New Roman" w:eastAsia="Calibri" w:hAnsi="Times New Roman" w:cs="Times New Roman"/>
                <w:b/>
              </w:rPr>
              <w:t xml:space="preserve">VISTO </w:t>
            </w:r>
          </w:p>
        </w:tc>
        <w:tc>
          <w:tcPr>
            <w:tcW w:w="7834" w:type="dxa"/>
            <w:gridSpan w:val="2"/>
            <w:shd w:val="clear" w:color="auto" w:fill="auto"/>
          </w:tcPr>
          <w:p w14:paraId="0156D92F" w14:textId="4A7B66E0" w:rsidR="009D7A5F" w:rsidRPr="00425C5B" w:rsidRDefault="0074636E" w:rsidP="0074636E">
            <w:pPr>
              <w:pStyle w:val="Nessunaspaziatura"/>
              <w:jc w:val="both"/>
              <w:rPr>
                <w:rFonts w:ascii="Times New Roman" w:hAnsi="Times New Roman" w:cs="Times New Roman"/>
                <w:highlight w:val="green"/>
              </w:rPr>
            </w:pPr>
            <w:r w:rsidRPr="00425C5B">
              <w:rPr>
                <w:rFonts w:ascii="Times New Roman" w:hAnsi="Times New Roman" w:cs="Times New Roman"/>
              </w:rPr>
              <w:t>in particolare, l’art. 50, comma 1, lettera e)</w:t>
            </w:r>
            <w:r w:rsidRPr="00425C5B">
              <w:rPr>
                <w:rFonts w:ascii="Times New Roman" w:hAnsi="Times New Roman" w:cs="Times New Roman"/>
                <w:bCs/>
              </w:rPr>
              <w:t xml:space="preserve"> </w:t>
            </w:r>
            <w:r w:rsidRPr="00425C5B">
              <w:rPr>
                <w:rFonts w:ascii="Times New Roman" w:hAnsi="Times New Roman" w:cs="Times New Roman"/>
              </w:rPr>
              <w:t>del citato decreto, il quale prevede che “</w:t>
            </w:r>
            <w:r w:rsidRPr="00425C5B">
              <w:rPr>
                <w:rFonts w:ascii="Times New Roman" w:hAnsi="Times New Roman" w:cs="Times New Roman"/>
                <w:i/>
                <w:iCs/>
              </w:rPr>
              <w:t xml:space="preserve">salvo quanto previsto dagli articoli 62 e 63, le stazioni appaltanti procedono all’affidamento dei contratti di lavori, servizi e forniture di importo inferiore alle soglie di cui all’articolo 14 con le seguenti modalità: (...) e) procedura negoziata senza bando, previa consultazione di almeno cinque operatori economici, ove esistenti, individuati in base ad indagini di mercato o tramite elenchi di operatori economici, per l’affidamento di servizi e forniture, ivi compresi i servizi di ingegneria e </w:t>
            </w:r>
            <w:r w:rsidRPr="00425C5B">
              <w:rPr>
                <w:rFonts w:ascii="Times New Roman" w:hAnsi="Times New Roman" w:cs="Times New Roman"/>
                <w:i/>
                <w:iCs/>
              </w:rPr>
              <w:lastRenderedPageBreak/>
              <w:t>architettura e l’attività di progettazione, di importo pari o superiore a 140.000 euro e alle soglie di cui all’articolo 14”</w:t>
            </w:r>
            <w:r w:rsidRPr="00425C5B">
              <w:rPr>
                <w:rFonts w:ascii="Times New Roman" w:hAnsi="Times New Roman" w:cs="Times New Roman"/>
              </w:rPr>
              <w:t>;</w:t>
            </w:r>
          </w:p>
        </w:tc>
      </w:tr>
      <w:tr w:rsidR="009D7A5F" w:rsidRPr="00425C5B" w14:paraId="1A68F997" w14:textId="77777777" w:rsidTr="00374BDA">
        <w:tc>
          <w:tcPr>
            <w:tcW w:w="1804" w:type="dxa"/>
            <w:shd w:val="clear" w:color="auto" w:fill="auto"/>
          </w:tcPr>
          <w:p w14:paraId="70942927" w14:textId="66CE5E17" w:rsidR="009D7A5F" w:rsidRPr="00425C5B" w:rsidRDefault="001700D7" w:rsidP="004156D7">
            <w:pPr>
              <w:rPr>
                <w:rFonts w:ascii="Times New Roman" w:eastAsia="Calibri" w:hAnsi="Times New Roman" w:cs="Times New Roman"/>
                <w:b/>
              </w:rPr>
            </w:pPr>
            <w:r w:rsidRPr="00425C5B">
              <w:rPr>
                <w:rFonts w:ascii="Times New Roman" w:eastAsia="Calibri" w:hAnsi="Times New Roman" w:cs="Times New Roman"/>
                <w:b/>
              </w:rPr>
              <w:lastRenderedPageBreak/>
              <w:t>TENUTO CONTO</w:t>
            </w:r>
          </w:p>
        </w:tc>
        <w:tc>
          <w:tcPr>
            <w:tcW w:w="7834" w:type="dxa"/>
            <w:gridSpan w:val="2"/>
            <w:shd w:val="clear" w:color="auto" w:fill="auto"/>
          </w:tcPr>
          <w:p w14:paraId="7EFBBC05" w14:textId="3601AB50" w:rsidR="009D7A5F" w:rsidRPr="00425C5B" w:rsidRDefault="001700D7" w:rsidP="004156D7">
            <w:pPr>
              <w:ind w:left="-57"/>
              <w:jc w:val="both"/>
              <w:rPr>
                <w:rFonts w:ascii="Times New Roman" w:eastAsia="Calibri" w:hAnsi="Times New Roman" w:cs="Times New Roman"/>
              </w:rPr>
            </w:pPr>
            <w:r w:rsidRPr="00425C5B">
              <w:rPr>
                <w:rFonts w:ascii="Times New Roman" w:eastAsia="Calibri" w:hAnsi="Times New Roman" w:cs="Times New Roman"/>
              </w:rPr>
              <w:t>che, l’Allegato I.1 al Codice definisce, all’art. 3 comma 1, lett. h), le “procedure negoziate” come “</w:t>
            </w:r>
            <w:r w:rsidRPr="00425C5B">
              <w:rPr>
                <w:rFonts w:ascii="Times New Roman" w:eastAsia="Calibri" w:hAnsi="Times New Roman" w:cs="Times New Roman"/>
                <w:i/>
                <w:iCs/>
              </w:rPr>
              <w:t>le procedure di affidamento in cui le stazioni appaltanti e gli enti concedenti consultano gli operatori economici da loro scelti e negoziano con uno o più di essi le condizioni del contratto</w:t>
            </w:r>
            <w:r w:rsidRPr="00425C5B">
              <w:rPr>
                <w:rFonts w:ascii="Times New Roman" w:eastAsia="Calibri" w:hAnsi="Times New Roman" w:cs="Times New Roman"/>
              </w:rPr>
              <w:t xml:space="preserve">”; </w:t>
            </w:r>
          </w:p>
        </w:tc>
      </w:tr>
      <w:tr w:rsidR="009D7A5F" w:rsidRPr="00425C5B" w14:paraId="52AEB7B5" w14:textId="77777777" w:rsidTr="00374BDA">
        <w:tc>
          <w:tcPr>
            <w:tcW w:w="1804" w:type="dxa"/>
            <w:shd w:val="clear" w:color="auto" w:fill="auto"/>
          </w:tcPr>
          <w:p w14:paraId="32A26301" w14:textId="77777777" w:rsidR="009D7A5F" w:rsidRPr="00425C5B" w:rsidRDefault="001700D7" w:rsidP="004156D7">
            <w:pPr>
              <w:rPr>
                <w:rFonts w:ascii="Times New Roman" w:eastAsia="Calibri" w:hAnsi="Times New Roman" w:cs="Times New Roman"/>
                <w:b/>
              </w:rPr>
            </w:pPr>
            <w:r w:rsidRPr="00425C5B">
              <w:rPr>
                <w:rFonts w:ascii="Times New Roman" w:eastAsia="Calibri" w:hAnsi="Times New Roman" w:cs="Times New Roman"/>
                <w:b/>
              </w:rPr>
              <w:t>TENUTO CONTO</w:t>
            </w:r>
          </w:p>
          <w:p w14:paraId="5F055052" w14:textId="77777777" w:rsidR="00847A0A" w:rsidRPr="00425C5B" w:rsidRDefault="00847A0A" w:rsidP="00847A0A">
            <w:pPr>
              <w:rPr>
                <w:rFonts w:ascii="Times New Roman" w:eastAsia="Calibri" w:hAnsi="Times New Roman" w:cs="Times New Roman"/>
              </w:rPr>
            </w:pPr>
          </w:p>
          <w:p w14:paraId="658C3AF8" w14:textId="77777777" w:rsidR="00847A0A" w:rsidRPr="00425C5B" w:rsidRDefault="00847A0A" w:rsidP="00847A0A">
            <w:pPr>
              <w:rPr>
                <w:rFonts w:ascii="Times New Roman" w:eastAsia="Calibri" w:hAnsi="Times New Roman" w:cs="Times New Roman"/>
              </w:rPr>
            </w:pPr>
          </w:p>
          <w:p w14:paraId="34587156" w14:textId="5AB623FB" w:rsidR="00847A0A" w:rsidRPr="00425C5B" w:rsidRDefault="00847A0A" w:rsidP="00847A0A">
            <w:pPr>
              <w:rPr>
                <w:rFonts w:ascii="Times New Roman" w:eastAsia="Calibri" w:hAnsi="Times New Roman" w:cs="Times New Roman"/>
                <w:b/>
              </w:rPr>
            </w:pPr>
          </w:p>
          <w:p w14:paraId="6613F3F5" w14:textId="77777777" w:rsidR="00E5769A" w:rsidRDefault="00E5769A" w:rsidP="00847A0A">
            <w:pPr>
              <w:rPr>
                <w:rFonts w:ascii="Times New Roman" w:eastAsia="Calibri" w:hAnsi="Times New Roman" w:cs="Times New Roman"/>
                <w:b/>
              </w:rPr>
            </w:pPr>
          </w:p>
          <w:p w14:paraId="1B3AFE9D" w14:textId="0235612F" w:rsidR="00386B25" w:rsidRDefault="00386B25" w:rsidP="00847A0A">
            <w:pPr>
              <w:rPr>
                <w:rFonts w:ascii="Times New Roman" w:eastAsia="Calibri" w:hAnsi="Times New Roman" w:cs="Times New Roman"/>
                <w:b/>
              </w:rPr>
            </w:pPr>
            <w:r>
              <w:rPr>
                <w:rFonts w:ascii="Times New Roman" w:eastAsia="Calibri" w:hAnsi="Times New Roman" w:cs="Times New Roman"/>
                <w:b/>
              </w:rPr>
              <w:t>CONSIDERATO</w:t>
            </w:r>
          </w:p>
          <w:p w14:paraId="4AD95AF3" w14:textId="77777777" w:rsidR="00386B25" w:rsidRPr="00425C5B" w:rsidRDefault="00386B25" w:rsidP="00847A0A">
            <w:pPr>
              <w:rPr>
                <w:rFonts w:ascii="Times New Roman" w:eastAsia="Calibri" w:hAnsi="Times New Roman" w:cs="Times New Roman"/>
                <w:b/>
              </w:rPr>
            </w:pPr>
          </w:p>
          <w:p w14:paraId="0EDB61DF" w14:textId="329A0D57" w:rsidR="00356B87" w:rsidRPr="00425C5B" w:rsidRDefault="00356B87" w:rsidP="00847A0A">
            <w:pPr>
              <w:rPr>
                <w:rFonts w:ascii="Times New Roman" w:eastAsia="Calibri" w:hAnsi="Times New Roman" w:cs="Times New Roman"/>
                <w:b/>
              </w:rPr>
            </w:pPr>
            <w:r w:rsidRPr="00425C5B">
              <w:rPr>
                <w:rFonts w:ascii="Times New Roman" w:eastAsia="Calibri" w:hAnsi="Times New Roman" w:cs="Times New Roman"/>
                <w:b/>
              </w:rPr>
              <w:t>VISTO</w:t>
            </w:r>
          </w:p>
          <w:p w14:paraId="6B8B2E3D" w14:textId="77777777" w:rsidR="00356B87" w:rsidRPr="00425C5B" w:rsidRDefault="00356B87" w:rsidP="00847A0A">
            <w:pPr>
              <w:rPr>
                <w:rFonts w:ascii="Times New Roman" w:eastAsia="Calibri" w:hAnsi="Times New Roman" w:cs="Times New Roman"/>
                <w:b/>
              </w:rPr>
            </w:pPr>
          </w:p>
          <w:p w14:paraId="7ADB15D4" w14:textId="77777777" w:rsidR="00356B87" w:rsidRDefault="00356B87" w:rsidP="00847A0A">
            <w:pPr>
              <w:rPr>
                <w:rFonts w:ascii="Times New Roman" w:eastAsia="Calibri" w:hAnsi="Times New Roman" w:cs="Times New Roman"/>
                <w:b/>
              </w:rPr>
            </w:pPr>
          </w:p>
          <w:p w14:paraId="537B842E" w14:textId="77777777" w:rsidR="00385305" w:rsidRPr="00425C5B" w:rsidRDefault="00385305" w:rsidP="00847A0A">
            <w:pPr>
              <w:rPr>
                <w:rFonts w:ascii="Times New Roman" w:eastAsia="Calibri" w:hAnsi="Times New Roman" w:cs="Times New Roman"/>
                <w:b/>
              </w:rPr>
            </w:pPr>
          </w:p>
          <w:p w14:paraId="4E1C1593" w14:textId="77777777" w:rsidR="00847A0A" w:rsidRPr="00425C5B" w:rsidRDefault="00847A0A" w:rsidP="00E5769A">
            <w:pPr>
              <w:pStyle w:val="Nessunaspaziatura"/>
              <w:rPr>
                <w:rFonts w:ascii="Times New Roman" w:hAnsi="Times New Roman" w:cs="Times New Roman"/>
                <w:b/>
                <w:bCs/>
              </w:rPr>
            </w:pPr>
            <w:r w:rsidRPr="00425C5B">
              <w:rPr>
                <w:rFonts w:ascii="Times New Roman" w:hAnsi="Times New Roman" w:cs="Times New Roman"/>
                <w:b/>
                <w:bCs/>
              </w:rPr>
              <w:t xml:space="preserve">VISTO                        </w:t>
            </w:r>
          </w:p>
          <w:p w14:paraId="60534392" w14:textId="77777777" w:rsidR="000D20F5" w:rsidRPr="00425C5B" w:rsidRDefault="000D20F5" w:rsidP="000D20F5">
            <w:pPr>
              <w:rPr>
                <w:rFonts w:ascii="Times New Roman" w:hAnsi="Times New Roman" w:cs="Times New Roman"/>
              </w:rPr>
            </w:pPr>
          </w:p>
          <w:p w14:paraId="383B5403" w14:textId="77777777" w:rsidR="000D20F5" w:rsidRPr="00425C5B" w:rsidRDefault="000D20F5" w:rsidP="000D20F5">
            <w:pPr>
              <w:rPr>
                <w:rFonts w:ascii="Times New Roman" w:hAnsi="Times New Roman" w:cs="Times New Roman"/>
              </w:rPr>
            </w:pPr>
          </w:p>
          <w:p w14:paraId="0487B2EF" w14:textId="77777777" w:rsidR="000D20F5" w:rsidRPr="00425C5B" w:rsidRDefault="000D20F5" w:rsidP="000D20F5">
            <w:pPr>
              <w:rPr>
                <w:rFonts w:ascii="Times New Roman" w:hAnsi="Times New Roman" w:cs="Times New Roman"/>
              </w:rPr>
            </w:pPr>
          </w:p>
          <w:p w14:paraId="6DBFA126" w14:textId="77777777" w:rsidR="000D20F5" w:rsidRDefault="000D20F5" w:rsidP="000D20F5">
            <w:pPr>
              <w:rPr>
                <w:rFonts w:ascii="Times New Roman" w:hAnsi="Times New Roman" w:cs="Times New Roman"/>
              </w:rPr>
            </w:pPr>
          </w:p>
          <w:p w14:paraId="5BDD343F" w14:textId="77777777" w:rsidR="00386B25" w:rsidRPr="00425C5B" w:rsidRDefault="00386B25" w:rsidP="000D20F5">
            <w:pPr>
              <w:rPr>
                <w:rFonts w:ascii="Times New Roman" w:hAnsi="Times New Roman" w:cs="Times New Roman"/>
              </w:rPr>
            </w:pPr>
          </w:p>
          <w:p w14:paraId="7909AEC1"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 xml:space="preserve">VISTO   </w:t>
            </w:r>
          </w:p>
          <w:p w14:paraId="2ED3788F" w14:textId="77777777" w:rsidR="000D20F5" w:rsidRPr="00425C5B" w:rsidRDefault="000D20F5" w:rsidP="000D20F5">
            <w:pPr>
              <w:rPr>
                <w:rFonts w:ascii="Times New Roman" w:hAnsi="Times New Roman" w:cs="Times New Roman"/>
              </w:rPr>
            </w:pPr>
          </w:p>
          <w:p w14:paraId="762C582F" w14:textId="77777777" w:rsidR="000D20F5" w:rsidRPr="00425C5B" w:rsidRDefault="000D20F5" w:rsidP="000D20F5">
            <w:pPr>
              <w:rPr>
                <w:rFonts w:ascii="Times New Roman" w:hAnsi="Times New Roman" w:cs="Times New Roman"/>
              </w:rPr>
            </w:pPr>
          </w:p>
          <w:p w14:paraId="59634AD4" w14:textId="77777777" w:rsidR="000D20F5" w:rsidRPr="00425C5B" w:rsidRDefault="000D20F5" w:rsidP="000D20F5">
            <w:pPr>
              <w:rPr>
                <w:rFonts w:ascii="Times New Roman" w:hAnsi="Times New Roman" w:cs="Times New Roman"/>
              </w:rPr>
            </w:pPr>
          </w:p>
          <w:p w14:paraId="7E09345B" w14:textId="77777777" w:rsidR="00A84C0C" w:rsidRPr="00425C5B" w:rsidRDefault="00A84C0C" w:rsidP="000D20F5">
            <w:pPr>
              <w:rPr>
                <w:rFonts w:ascii="Times New Roman" w:hAnsi="Times New Roman" w:cs="Times New Roman"/>
                <w:b/>
                <w:bCs/>
              </w:rPr>
            </w:pPr>
          </w:p>
          <w:p w14:paraId="024233AA"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 xml:space="preserve">VISTO   </w:t>
            </w:r>
          </w:p>
          <w:p w14:paraId="4CC9A9A2" w14:textId="77777777" w:rsidR="000D20F5" w:rsidRPr="00425C5B" w:rsidRDefault="000D20F5" w:rsidP="000D20F5">
            <w:pPr>
              <w:rPr>
                <w:rFonts w:ascii="Times New Roman" w:hAnsi="Times New Roman" w:cs="Times New Roman"/>
                <w:b/>
                <w:bCs/>
              </w:rPr>
            </w:pPr>
          </w:p>
          <w:p w14:paraId="3E957C6E" w14:textId="77777777" w:rsidR="000D20F5" w:rsidRPr="00425C5B" w:rsidRDefault="000D20F5" w:rsidP="000D20F5">
            <w:pPr>
              <w:rPr>
                <w:rFonts w:ascii="Times New Roman" w:hAnsi="Times New Roman" w:cs="Times New Roman"/>
                <w:b/>
                <w:bCs/>
              </w:rPr>
            </w:pPr>
          </w:p>
          <w:p w14:paraId="50E36398" w14:textId="77777777" w:rsidR="000D20F5" w:rsidRPr="00425C5B" w:rsidRDefault="000D20F5" w:rsidP="000D20F5">
            <w:pPr>
              <w:rPr>
                <w:rFonts w:ascii="Times New Roman" w:hAnsi="Times New Roman" w:cs="Times New Roman"/>
                <w:b/>
                <w:bCs/>
              </w:rPr>
            </w:pPr>
          </w:p>
          <w:p w14:paraId="04186000" w14:textId="77777777" w:rsidR="000D20F5" w:rsidRPr="00425C5B" w:rsidRDefault="000D20F5" w:rsidP="000D20F5">
            <w:pPr>
              <w:rPr>
                <w:rFonts w:ascii="Times New Roman" w:hAnsi="Times New Roman" w:cs="Times New Roman"/>
                <w:b/>
                <w:bCs/>
              </w:rPr>
            </w:pPr>
          </w:p>
          <w:p w14:paraId="26548C60" w14:textId="77777777" w:rsidR="000D20F5" w:rsidRPr="00425C5B" w:rsidRDefault="000D20F5" w:rsidP="000D20F5">
            <w:pPr>
              <w:rPr>
                <w:rFonts w:ascii="Times New Roman" w:hAnsi="Times New Roman" w:cs="Times New Roman"/>
                <w:b/>
                <w:bCs/>
              </w:rPr>
            </w:pPr>
          </w:p>
          <w:p w14:paraId="737CDB23" w14:textId="77777777" w:rsidR="000D20F5" w:rsidRPr="00425C5B" w:rsidRDefault="000D20F5" w:rsidP="000D20F5">
            <w:pPr>
              <w:rPr>
                <w:rFonts w:ascii="Times New Roman" w:hAnsi="Times New Roman" w:cs="Times New Roman"/>
                <w:b/>
                <w:bCs/>
              </w:rPr>
            </w:pPr>
          </w:p>
          <w:p w14:paraId="710D4FB1" w14:textId="77777777" w:rsidR="00A84C0C" w:rsidRPr="00425C5B" w:rsidRDefault="00A84C0C" w:rsidP="000D20F5">
            <w:pPr>
              <w:rPr>
                <w:rFonts w:ascii="Times New Roman" w:hAnsi="Times New Roman" w:cs="Times New Roman"/>
                <w:b/>
                <w:bCs/>
              </w:rPr>
            </w:pPr>
          </w:p>
          <w:p w14:paraId="64121542"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 xml:space="preserve">VISTO   </w:t>
            </w:r>
          </w:p>
          <w:p w14:paraId="6994E512" w14:textId="77777777" w:rsidR="000D20F5" w:rsidRPr="00425C5B" w:rsidRDefault="000D20F5" w:rsidP="000D20F5">
            <w:pPr>
              <w:rPr>
                <w:rFonts w:ascii="Times New Roman" w:hAnsi="Times New Roman" w:cs="Times New Roman"/>
              </w:rPr>
            </w:pPr>
          </w:p>
          <w:p w14:paraId="6DD254C7" w14:textId="77777777" w:rsidR="000D20F5" w:rsidRPr="00425C5B" w:rsidRDefault="000D20F5" w:rsidP="000D20F5">
            <w:pPr>
              <w:rPr>
                <w:rFonts w:ascii="Times New Roman" w:hAnsi="Times New Roman" w:cs="Times New Roman"/>
              </w:rPr>
            </w:pPr>
          </w:p>
          <w:p w14:paraId="7FAC5E5D" w14:textId="77777777" w:rsidR="000D20F5" w:rsidRPr="00425C5B" w:rsidRDefault="000D20F5" w:rsidP="000D20F5">
            <w:pPr>
              <w:rPr>
                <w:rFonts w:ascii="Times New Roman" w:hAnsi="Times New Roman" w:cs="Times New Roman"/>
                <w:b/>
                <w:bCs/>
              </w:rPr>
            </w:pPr>
          </w:p>
          <w:p w14:paraId="7730E8F5"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TENUTO CONTO</w:t>
            </w:r>
          </w:p>
          <w:p w14:paraId="2228322E" w14:textId="77777777" w:rsidR="000D20F5" w:rsidRPr="00425C5B" w:rsidRDefault="000D20F5" w:rsidP="000D20F5">
            <w:pPr>
              <w:rPr>
                <w:rFonts w:ascii="Times New Roman" w:hAnsi="Times New Roman" w:cs="Times New Roman"/>
              </w:rPr>
            </w:pPr>
          </w:p>
          <w:p w14:paraId="0D479496" w14:textId="77777777" w:rsidR="000D20F5" w:rsidRDefault="000D20F5" w:rsidP="000D20F5">
            <w:pPr>
              <w:rPr>
                <w:rFonts w:ascii="Times New Roman" w:hAnsi="Times New Roman" w:cs="Times New Roman"/>
                <w:b/>
                <w:bCs/>
              </w:rPr>
            </w:pPr>
          </w:p>
          <w:p w14:paraId="627C5AF1" w14:textId="77777777" w:rsidR="00386B25" w:rsidRPr="00425C5B" w:rsidRDefault="00386B25" w:rsidP="000D20F5">
            <w:pPr>
              <w:rPr>
                <w:rFonts w:ascii="Times New Roman" w:hAnsi="Times New Roman" w:cs="Times New Roman"/>
                <w:b/>
                <w:bCs/>
              </w:rPr>
            </w:pPr>
          </w:p>
          <w:p w14:paraId="659713DD"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VISTO</w:t>
            </w:r>
          </w:p>
          <w:p w14:paraId="48421466" w14:textId="77777777" w:rsidR="000D20F5" w:rsidRPr="00425C5B" w:rsidRDefault="000D20F5" w:rsidP="000D20F5">
            <w:pPr>
              <w:rPr>
                <w:rFonts w:ascii="Times New Roman" w:hAnsi="Times New Roman" w:cs="Times New Roman"/>
              </w:rPr>
            </w:pPr>
          </w:p>
          <w:p w14:paraId="3790E530" w14:textId="77777777" w:rsidR="00714C9C" w:rsidRDefault="00714C9C" w:rsidP="000D20F5">
            <w:pPr>
              <w:rPr>
                <w:rFonts w:ascii="Times New Roman" w:hAnsi="Times New Roman" w:cs="Times New Roman"/>
                <w:b/>
                <w:bCs/>
              </w:rPr>
            </w:pPr>
          </w:p>
          <w:p w14:paraId="2D887913" w14:textId="77777777" w:rsidR="00A84C0C" w:rsidRDefault="00A84C0C" w:rsidP="000D20F5">
            <w:pPr>
              <w:rPr>
                <w:rFonts w:ascii="Times New Roman" w:hAnsi="Times New Roman" w:cs="Times New Roman"/>
                <w:b/>
                <w:bCs/>
              </w:rPr>
            </w:pPr>
          </w:p>
          <w:p w14:paraId="644076DC" w14:textId="77777777" w:rsidR="0069375A" w:rsidRPr="00425C5B" w:rsidRDefault="0069375A" w:rsidP="000D20F5">
            <w:pPr>
              <w:rPr>
                <w:rFonts w:ascii="Times New Roman" w:hAnsi="Times New Roman" w:cs="Times New Roman"/>
                <w:b/>
                <w:bCs/>
              </w:rPr>
            </w:pPr>
          </w:p>
          <w:p w14:paraId="7AAD704A" w14:textId="77777777" w:rsidR="000D20F5" w:rsidRPr="00425C5B" w:rsidRDefault="000D20F5" w:rsidP="000D20F5">
            <w:pPr>
              <w:rPr>
                <w:rFonts w:ascii="Times New Roman" w:hAnsi="Times New Roman" w:cs="Times New Roman"/>
                <w:b/>
                <w:bCs/>
              </w:rPr>
            </w:pPr>
            <w:r w:rsidRPr="00425C5B">
              <w:rPr>
                <w:rFonts w:ascii="Times New Roman" w:hAnsi="Times New Roman" w:cs="Times New Roman"/>
                <w:b/>
                <w:bCs/>
              </w:rPr>
              <w:t>VISTO</w:t>
            </w:r>
          </w:p>
          <w:p w14:paraId="099D8A39" w14:textId="77777777" w:rsidR="009561AF" w:rsidRDefault="009561AF" w:rsidP="009561AF">
            <w:pPr>
              <w:rPr>
                <w:rFonts w:ascii="Times New Roman" w:hAnsi="Times New Roman" w:cs="Times New Roman"/>
                <w:b/>
                <w:bCs/>
              </w:rPr>
            </w:pPr>
          </w:p>
          <w:p w14:paraId="79852D69" w14:textId="77777777" w:rsidR="0069375A" w:rsidRDefault="0069375A" w:rsidP="009561AF">
            <w:pPr>
              <w:rPr>
                <w:rFonts w:ascii="Times New Roman" w:hAnsi="Times New Roman" w:cs="Times New Roman"/>
                <w:b/>
                <w:bCs/>
              </w:rPr>
            </w:pPr>
          </w:p>
          <w:p w14:paraId="7A6629CE" w14:textId="77777777" w:rsidR="0069375A" w:rsidRDefault="0069375A" w:rsidP="009561AF">
            <w:pPr>
              <w:rPr>
                <w:rFonts w:ascii="Times New Roman" w:hAnsi="Times New Roman" w:cs="Times New Roman"/>
                <w:b/>
                <w:bCs/>
              </w:rPr>
            </w:pPr>
          </w:p>
          <w:p w14:paraId="173AEBEC" w14:textId="77777777" w:rsidR="0069375A" w:rsidRPr="00425C5B" w:rsidRDefault="0069375A" w:rsidP="009561AF">
            <w:pPr>
              <w:rPr>
                <w:rFonts w:ascii="Times New Roman" w:hAnsi="Times New Roman" w:cs="Times New Roman"/>
                <w:b/>
                <w:bCs/>
              </w:rPr>
            </w:pPr>
          </w:p>
          <w:p w14:paraId="116CF394" w14:textId="5A9720DF" w:rsidR="00F23F05" w:rsidRPr="00425C5B" w:rsidRDefault="00F23F05" w:rsidP="009561AF">
            <w:pPr>
              <w:rPr>
                <w:rFonts w:ascii="Times New Roman" w:hAnsi="Times New Roman" w:cs="Times New Roman"/>
                <w:b/>
                <w:bCs/>
              </w:rPr>
            </w:pPr>
            <w:r w:rsidRPr="00425C5B">
              <w:rPr>
                <w:rFonts w:ascii="Times New Roman" w:eastAsia="Calibri" w:hAnsi="Times New Roman" w:cs="Times New Roman"/>
                <w:b/>
              </w:rPr>
              <w:t>ATTESO</w:t>
            </w:r>
          </w:p>
          <w:p w14:paraId="65603E3F" w14:textId="77777777" w:rsidR="00F23F05" w:rsidRPr="00425C5B" w:rsidRDefault="00F23F05" w:rsidP="009561AF">
            <w:pPr>
              <w:rPr>
                <w:rFonts w:ascii="Times New Roman" w:hAnsi="Times New Roman" w:cs="Times New Roman"/>
                <w:b/>
                <w:bCs/>
              </w:rPr>
            </w:pPr>
          </w:p>
          <w:p w14:paraId="483BCD61" w14:textId="70BEDE3A" w:rsidR="009561AF" w:rsidRPr="00425C5B" w:rsidRDefault="009561AF" w:rsidP="009561AF">
            <w:pPr>
              <w:rPr>
                <w:rFonts w:ascii="Times New Roman" w:hAnsi="Times New Roman" w:cs="Times New Roman"/>
                <w:b/>
                <w:bCs/>
              </w:rPr>
            </w:pPr>
            <w:r w:rsidRPr="00425C5B">
              <w:rPr>
                <w:rFonts w:ascii="Times New Roman" w:hAnsi="Times New Roman" w:cs="Times New Roman"/>
                <w:b/>
                <w:bCs/>
              </w:rPr>
              <w:t>RILEVATO</w:t>
            </w:r>
          </w:p>
        </w:tc>
        <w:tc>
          <w:tcPr>
            <w:tcW w:w="7834" w:type="dxa"/>
            <w:gridSpan w:val="2"/>
            <w:shd w:val="clear" w:color="auto" w:fill="auto"/>
          </w:tcPr>
          <w:p w14:paraId="2112960E" w14:textId="6988FB69" w:rsidR="00356B87" w:rsidRDefault="001700D7" w:rsidP="00356B87">
            <w:pPr>
              <w:ind w:left="-57"/>
              <w:jc w:val="both"/>
              <w:rPr>
                <w:rFonts w:ascii="Times New Roman" w:eastAsia="Calibri" w:hAnsi="Times New Roman" w:cs="Times New Roman"/>
              </w:rPr>
            </w:pPr>
            <w:r w:rsidRPr="00425C5B">
              <w:rPr>
                <w:rFonts w:ascii="Times New Roman" w:eastAsia="Calibri" w:hAnsi="Times New Roman" w:cs="Times New Roman"/>
              </w:rPr>
              <w:lastRenderedPageBreak/>
              <w:t>altresì che, l’Allegato II.1 al Codice, all’art. 1 comma 1, prevede che “</w:t>
            </w:r>
            <w:r w:rsidRPr="00425C5B">
              <w:rPr>
                <w:rFonts w:ascii="Times New Roman" w:eastAsia="Calibri" w:hAnsi="Times New Roman" w:cs="Times New Roman"/>
                <w:i/>
                <w:iCs/>
              </w:rPr>
              <w:t>gli operatori economici da invitare alle procedure negoziate per l’affidamento di (…) contratti di servizi e forniture di importo pari o superiore a 140.000 euro e inferiore alle soglie di rilevanza europea di cui all’art. 14 del Codice sono individuati sulla base di indagini di mercato o tramite elenchi di operatori economici, nel rispetto del principio di rotazione degli affidamenti di cui all’articolo 49 del Codice</w:t>
            </w:r>
            <w:r w:rsidRPr="00425C5B">
              <w:rPr>
                <w:rFonts w:ascii="Times New Roman" w:eastAsia="Calibri" w:hAnsi="Times New Roman" w:cs="Times New Roman"/>
              </w:rPr>
              <w:t xml:space="preserve">”; </w:t>
            </w:r>
            <w:r w:rsidR="009D7A5F" w:rsidRPr="00425C5B">
              <w:rPr>
                <w:rFonts w:ascii="Times New Roman" w:eastAsia="Calibri" w:hAnsi="Times New Roman" w:cs="Times New Roman"/>
              </w:rPr>
              <w:t xml:space="preserve"> </w:t>
            </w:r>
          </w:p>
          <w:p w14:paraId="1CBF9B47" w14:textId="77777777" w:rsidR="00386B25" w:rsidRPr="00425C5B" w:rsidRDefault="00386B25" w:rsidP="00356B87">
            <w:pPr>
              <w:ind w:left="-57"/>
              <w:jc w:val="both"/>
              <w:rPr>
                <w:rFonts w:ascii="Times New Roman" w:eastAsia="Calibri" w:hAnsi="Times New Roman" w:cs="Times New Roman"/>
              </w:rPr>
            </w:pPr>
          </w:p>
          <w:p w14:paraId="560B1621" w14:textId="77777777" w:rsidR="00386B25" w:rsidRPr="00761F5F" w:rsidRDefault="00386B25" w:rsidP="00386B25">
            <w:pPr>
              <w:jc w:val="both"/>
              <w:rPr>
                <w:rFonts w:ascii="Times New Roman" w:hAnsi="Times New Roman" w:cs="Times New Roman"/>
              </w:rPr>
            </w:pPr>
            <w:r w:rsidRPr="00385305">
              <w:rPr>
                <w:rFonts w:ascii="Times New Roman" w:hAnsi="Times New Roman" w:cs="Times New Roman"/>
              </w:rPr>
              <w:t>che, dal 1° gennaio 2024, ha acquistato piena efficacia la disciplina del citato decreto legislativo 31 marzo 2023 n. 36, che prevede la digitalizzazione dell’intero ciclo di vita dei contratti pubblici, come da artt. 19 e ss.;</w:t>
            </w:r>
            <w:r w:rsidRPr="00761F5F">
              <w:rPr>
                <w:rFonts w:ascii="Times New Roman" w:hAnsi="Times New Roman" w:cs="Times New Roman"/>
              </w:rPr>
              <w:t xml:space="preserve"> </w:t>
            </w:r>
          </w:p>
          <w:p w14:paraId="11C8177B" w14:textId="77777777" w:rsidR="00356B87" w:rsidRPr="00425C5B" w:rsidRDefault="00356B87" w:rsidP="00356B87">
            <w:pPr>
              <w:pStyle w:val="Nessunaspaziatura"/>
              <w:rPr>
                <w:rFonts w:ascii="Times New Roman" w:hAnsi="Times New Roman" w:cs="Times New Roman"/>
              </w:rPr>
            </w:pPr>
            <w:r w:rsidRPr="00425C5B">
              <w:rPr>
                <w:rFonts w:ascii="Times New Roman" w:hAnsi="Times New Roman" w:cs="Times New Roman"/>
              </w:rPr>
              <w:t>l’art. 25 comma 2 del D.lgs. n. 36/2023, il quale prevede che “</w:t>
            </w:r>
            <w:r w:rsidRPr="00425C5B">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425C5B">
              <w:rPr>
                <w:rFonts w:ascii="Times New Roman" w:hAnsi="Times New Roman" w:cs="Times New Roman"/>
              </w:rPr>
              <w:t xml:space="preserve">”;                 </w:t>
            </w:r>
          </w:p>
          <w:p w14:paraId="75CE1A4C" w14:textId="77777777" w:rsidR="00E5769A" w:rsidRPr="00425C5B" w:rsidRDefault="00E5769A" w:rsidP="00E5769A">
            <w:pPr>
              <w:pStyle w:val="Nessunaspaziatura"/>
              <w:rPr>
                <w:rFonts w:ascii="Times New Roman" w:hAnsi="Times New Roman" w:cs="Times New Roman"/>
              </w:rPr>
            </w:pPr>
          </w:p>
          <w:p w14:paraId="1F7AABCB" w14:textId="77777777" w:rsidR="00847A0A" w:rsidRPr="00425C5B" w:rsidRDefault="00E5769A" w:rsidP="00E5769A">
            <w:pPr>
              <w:pStyle w:val="Nessunaspaziatura"/>
              <w:jc w:val="both"/>
              <w:rPr>
                <w:rFonts w:ascii="Times New Roman" w:eastAsia="Calibri" w:hAnsi="Times New Roman" w:cs="Times New Roman"/>
                <w:i/>
                <w:iCs/>
              </w:rPr>
            </w:pPr>
            <w:r w:rsidRPr="00425C5B">
              <w:rPr>
                <w:rFonts w:ascii="Times New Roman" w:hAnsi="Times New Roman" w:cs="Times New Roman"/>
              </w:rPr>
              <w:t xml:space="preserve">l’art. 50, comma 2 del Codice, </w:t>
            </w:r>
            <w:r w:rsidRPr="00425C5B">
              <w:rPr>
                <w:rFonts w:ascii="Times New Roman" w:hAnsi="Times New Roman" w:cs="Times New Roman"/>
                <w:color w:val="000000"/>
              </w:rPr>
              <w:t>il quale prevede che “</w:t>
            </w:r>
            <w:r w:rsidRPr="00425C5B">
              <w:rPr>
                <w:rFonts w:ascii="Times New Roman" w:hAnsi="Times New Roman" w:cs="Times New Roman"/>
                <w:i/>
                <w:iCs/>
                <w:color w:val="000000"/>
              </w:rPr>
              <w:t xml:space="preserve">Gli elenchi e le indagini di mercato sono gestiti con le modalità previste nell’allegato II.1. </w:t>
            </w:r>
            <w:r w:rsidRPr="00425C5B">
              <w:rPr>
                <w:rFonts w:ascii="Times New Roman" w:eastAsia="Calibri" w:hAnsi="Times New Roman" w:cs="Times New Roman"/>
                <w:i/>
                <w:iCs/>
              </w:rPr>
              <w:t>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p>
          <w:p w14:paraId="5BE7C820" w14:textId="77777777" w:rsidR="000D20F5" w:rsidRPr="00425C5B" w:rsidRDefault="000D20F5" w:rsidP="00E5769A">
            <w:pPr>
              <w:pStyle w:val="Nessunaspaziatura"/>
              <w:jc w:val="both"/>
              <w:rPr>
                <w:rFonts w:ascii="Times New Roman" w:eastAsia="Calibri" w:hAnsi="Times New Roman" w:cs="Times New Roman"/>
                <w:i/>
                <w:iCs/>
              </w:rPr>
            </w:pPr>
          </w:p>
          <w:p w14:paraId="4CE1C979" w14:textId="31B19B7A" w:rsidR="000D20F5" w:rsidRPr="00425C5B" w:rsidRDefault="00386B25" w:rsidP="000D20F5">
            <w:pPr>
              <w:jc w:val="both"/>
              <w:rPr>
                <w:rFonts w:ascii="Times New Roman" w:hAnsi="Times New Roman" w:cs="Times New Roman"/>
              </w:rPr>
            </w:pPr>
            <w:r w:rsidRPr="00425C5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D20F5" w:rsidRPr="00425C5B">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14D31E5A" w14:textId="77777777" w:rsidR="000D20F5" w:rsidRPr="00425C5B" w:rsidRDefault="000D20F5" w:rsidP="000D20F5">
            <w:pPr>
              <w:jc w:val="both"/>
              <w:rPr>
                <w:rFonts w:ascii="Times New Roman" w:hAnsi="Times New Roman" w:cs="Times New Roman"/>
              </w:rPr>
            </w:pPr>
          </w:p>
          <w:p w14:paraId="02402875" w14:textId="65DDA853" w:rsidR="000D20F5" w:rsidRPr="00425C5B" w:rsidRDefault="00386B25" w:rsidP="000D20F5">
            <w:pPr>
              <w:jc w:val="both"/>
              <w:rPr>
                <w:rFonts w:ascii="Times New Roman" w:hAnsi="Times New Roman" w:cs="Times New Roman"/>
              </w:rPr>
            </w:pPr>
            <w:r w:rsidRPr="00425C5B">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0D20F5" w:rsidRPr="00425C5B">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0D20F5" w:rsidRPr="00425C5B">
              <w:rPr>
                <w:rFonts w:ascii="Times New Roman" w:hAnsi="Times New Roman" w:cs="Times New Roman"/>
                <w:i/>
                <w:iCs/>
              </w:rPr>
              <w:t xml:space="preserve">Do </w:t>
            </w:r>
            <w:proofErr w:type="spellStart"/>
            <w:r w:rsidR="000D20F5" w:rsidRPr="00425C5B">
              <w:rPr>
                <w:rFonts w:ascii="Times New Roman" w:hAnsi="Times New Roman" w:cs="Times New Roman"/>
                <w:i/>
                <w:iCs/>
              </w:rPr>
              <w:t>not</w:t>
            </w:r>
            <w:proofErr w:type="spellEnd"/>
            <w:r w:rsidR="000D20F5" w:rsidRPr="00425C5B">
              <w:rPr>
                <w:rFonts w:ascii="Times New Roman" w:hAnsi="Times New Roman" w:cs="Times New Roman"/>
                <w:i/>
                <w:iCs/>
              </w:rPr>
              <w:t xml:space="preserve"> </w:t>
            </w:r>
            <w:proofErr w:type="spellStart"/>
            <w:r w:rsidR="000D20F5" w:rsidRPr="00425C5B">
              <w:rPr>
                <w:rFonts w:ascii="Times New Roman" w:hAnsi="Times New Roman" w:cs="Times New Roman"/>
                <w:i/>
                <w:iCs/>
              </w:rPr>
              <w:t>significant</w:t>
            </w:r>
            <w:proofErr w:type="spellEnd"/>
            <w:r w:rsidR="000D20F5" w:rsidRPr="00425C5B">
              <w:rPr>
                <w:rFonts w:ascii="Times New Roman" w:hAnsi="Times New Roman" w:cs="Times New Roman"/>
                <w:i/>
                <w:iCs/>
              </w:rPr>
              <w:t xml:space="preserve"> </w:t>
            </w:r>
            <w:proofErr w:type="spellStart"/>
            <w:r w:rsidR="000D20F5" w:rsidRPr="00425C5B">
              <w:rPr>
                <w:rFonts w:ascii="Times New Roman" w:hAnsi="Times New Roman" w:cs="Times New Roman"/>
                <w:i/>
                <w:iCs/>
              </w:rPr>
              <w:t>harm</w:t>
            </w:r>
            <w:proofErr w:type="spellEnd"/>
            <w:r w:rsidR="000D20F5" w:rsidRPr="00425C5B">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725CC819" w14:textId="77777777" w:rsidR="000D20F5" w:rsidRPr="00425C5B" w:rsidRDefault="000D20F5" w:rsidP="000D20F5">
            <w:pPr>
              <w:jc w:val="both"/>
              <w:rPr>
                <w:rFonts w:ascii="Times New Roman" w:hAnsi="Times New Roman" w:cs="Times New Roman"/>
              </w:rPr>
            </w:pPr>
          </w:p>
          <w:p w14:paraId="6C755EBE" w14:textId="4F5AABA1" w:rsidR="000D20F5" w:rsidRPr="00425C5B" w:rsidRDefault="00386B25" w:rsidP="000D20F5">
            <w:pPr>
              <w:jc w:val="both"/>
              <w:rPr>
                <w:rFonts w:ascii="Times New Roman" w:hAnsi="Times New Roman" w:cs="Times New Roman"/>
              </w:rPr>
            </w:pPr>
            <w:r w:rsidRPr="00425C5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D20F5" w:rsidRPr="00425C5B">
              <w:rPr>
                <w:rFonts w:ascii="Times New Roman" w:hAnsi="Times New Roman" w:cs="Times New Roman"/>
              </w:rPr>
              <w:t>il Regolamento UE 12 febbraio 2021, n. 241, che istituisce il dispositivo per la ripresa e la resilienza;</w:t>
            </w:r>
          </w:p>
          <w:p w14:paraId="6DC092EF" w14:textId="77777777" w:rsidR="000D20F5" w:rsidRPr="00425C5B" w:rsidRDefault="000D20F5" w:rsidP="000D20F5">
            <w:pPr>
              <w:jc w:val="both"/>
              <w:rPr>
                <w:rFonts w:ascii="Times New Roman" w:hAnsi="Times New Roman" w:cs="Times New Roman"/>
              </w:rPr>
            </w:pPr>
          </w:p>
          <w:p w14:paraId="0FD1DB08" w14:textId="58B2830E" w:rsidR="000D20F5" w:rsidRDefault="00386B25" w:rsidP="000D20F5">
            <w:pPr>
              <w:jc w:val="both"/>
              <w:rPr>
                <w:rFonts w:ascii="Times New Roman" w:hAnsi="Times New Roman" w:cs="Times New Roman"/>
              </w:rPr>
            </w:pPr>
            <w:r w:rsidRPr="00425C5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D20F5" w:rsidRPr="00425C5B">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5580C2B7" w14:textId="77777777" w:rsidR="00386B25" w:rsidRPr="00425C5B" w:rsidRDefault="00386B25" w:rsidP="000D20F5">
            <w:pPr>
              <w:jc w:val="both"/>
              <w:rPr>
                <w:rFonts w:ascii="Times New Roman" w:hAnsi="Times New Roman" w:cs="Times New Roman"/>
              </w:rPr>
            </w:pPr>
          </w:p>
          <w:p w14:paraId="00CC6D4B" w14:textId="183F70E0" w:rsidR="000D20F5" w:rsidRPr="00425C5B" w:rsidRDefault="00386B25" w:rsidP="000D20F5">
            <w:pPr>
              <w:jc w:val="both"/>
              <w:rPr>
                <w:rFonts w:ascii="Times New Roman" w:hAnsi="Times New Roman" w:cs="Times New Roman"/>
              </w:rPr>
            </w:pPr>
            <w:r w:rsidRPr="00425C5B">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0D20F5" w:rsidRPr="00425C5B">
              <w:rPr>
                <w:rFonts w:ascii="Times New Roman" w:hAnsi="Times New Roman" w:cs="Times New Roman"/>
              </w:rPr>
              <w:t xml:space="preserve">il Decreto 7 dicembre 2021 della Presidenza del </w:t>
            </w:r>
            <w:proofErr w:type="gramStart"/>
            <w:r w:rsidR="000D20F5" w:rsidRPr="00425C5B">
              <w:rPr>
                <w:rFonts w:ascii="Times New Roman" w:hAnsi="Times New Roman" w:cs="Times New Roman"/>
              </w:rPr>
              <w:t>Consiglio dei Ministri</w:t>
            </w:r>
            <w:proofErr w:type="gramEnd"/>
            <w:r w:rsidR="000D20F5" w:rsidRPr="00425C5B">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60AAF7E5" w14:textId="77777777" w:rsidR="00714C9C" w:rsidRPr="00425C5B" w:rsidRDefault="00714C9C" w:rsidP="000D20F5">
            <w:pPr>
              <w:jc w:val="both"/>
              <w:rPr>
                <w:rFonts w:ascii="Times New Roman" w:hAnsi="Times New Roman" w:cs="Times New Roman"/>
                <w:i/>
                <w:iCs/>
                <w:color w:val="4472C4" w:themeColor="accent1"/>
              </w:rPr>
            </w:pPr>
          </w:p>
          <w:p w14:paraId="22D417E1" w14:textId="77777777" w:rsidR="0069375A" w:rsidRDefault="0069375A" w:rsidP="000D20F5">
            <w:pPr>
              <w:jc w:val="both"/>
              <w:rPr>
                <w:rFonts w:ascii="Times New Roman" w:hAnsi="Times New Roman" w:cs="Times New Roman"/>
                <w:i/>
                <w:iCs/>
                <w:color w:val="4472C4" w:themeColor="accent1"/>
              </w:rPr>
            </w:pPr>
          </w:p>
          <w:p w14:paraId="3D89903E" w14:textId="181CC591" w:rsidR="000D20F5" w:rsidRPr="00425C5B" w:rsidRDefault="000D20F5" w:rsidP="000D20F5">
            <w:pPr>
              <w:jc w:val="both"/>
              <w:rPr>
                <w:rFonts w:ascii="Times New Roman" w:hAnsi="Times New Roman" w:cs="Times New Roman"/>
              </w:rPr>
            </w:pPr>
            <w:r w:rsidRPr="00425C5B">
              <w:rPr>
                <w:rFonts w:ascii="Times New Roman" w:hAnsi="Times New Roman" w:cs="Times New Roman"/>
                <w:i/>
                <w:iCs/>
                <w:color w:val="4472C4" w:themeColor="accent1"/>
              </w:rPr>
              <w:t>[eventuale, inserire i riferimenti relativi al Progetto PNRR/PNC]</w:t>
            </w:r>
            <w:r w:rsidRPr="00425C5B">
              <w:rPr>
                <w:rFonts w:ascii="Times New Roman" w:hAnsi="Times New Roman" w:cs="Times New Roman"/>
              </w:rPr>
              <w:t>;</w:t>
            </w:r>
          </w:p>
          <w:p w14:paraId="6D10E009" w14:textId="77777777" w:rsidR="000D20F5" w:rsidRDefault="000D20F5" w:rsidP="00E5769A">
            <w:pPr>
              <w:pStyle w:val="Nessunaspaziatura"/>
              <w:jc w:val="both"/>
              <w:rPr>
                <w:rFonts w:ascii="Times New Roman" w:hAnsi="Times New Roman" w:cs="Times New Roman"/>
              </w:rPr>
            </w:pPr>
          </w:p>
          <w:p w14:paraId="170557A9" w14:textId="77777777" w:rsidR="00C5085D" w:rsidRDefault="00C5085D" w:rsidP="00E5769A">
            <w:pPr>
              <w:pStyle w:val="Nessunaspaziatura"/>
              <w:jc w:val="both"/>
              <w:rPr>
                <w:rFonts w:ascii="Times New Roman" w:hAnsi="Times New Roman" w:cs="Times New Roman"/>
              </w:rPr>
            </w:pPr>
          </w:p>
          <w:p w14:paraId="0BF266CE" w14:textId="77777777" w:rsidR="00C5085D" w:rsidRDefault="00C5085D" w:rsidP="00E5769A">
            <w:pPr>
              <w:pStyle w:val="Nessunaspaziatura"/>
              <w:jc w:val="both"/>
              <w:rPr>
                <w:rFonts w:ascii="Times New Roman" w:hAnsi="Times New Roman" w:cs="Times New Roman"/>
              </w:rPr>
            </w:pPr>
          </w:p>
          <w:p w14:paraId="0A63911E" w14:textId="77777777" w:rsidR="00A84C0C" w:rsidRPr="00425C5B" w:rsidRDefault="00A84C0C" w:rsidP="00E5769A">
            <w:pPr>
              <w:pStyle w:val="Nessunaspaziatura"/>
              <w:jc w:val="both"/>
              <w:rPr>
                <w:rFonts w:ascii="Times New Roman" w:hAnsi="Times New Roman" w:cs="Times New Roman"/>
              </w:rPr>
            </w:pPr>
          </w:p>
          <w:p w14:paraId="10F6CEBB" w14:textId="67659567" w:rsidR="00F23F05" w:rsidRDefault="00F23F05" w:rsidP="00E5769A">
            <w:pPr>
              <w:pStyle w:val="Nessunaspaziatura"/>
              <w:jc w:val="both"/>
              <w:rPr>
                <w:rFonts w:ascii="Times New Roman" w:eastAsia="Calibri" w:hAnsi="Times New Roman" w:cs="Times New Roman"/>
              </w:rPr>
            </w:pPr>
            <w:r w:rsidRPr="00425C5B">
              <w:rPr>
                <w:rFonts w:ascii="Times New Roman" w:hAnsi="Times New Roman" w:cs="Times New Roman"/>
                <w:color w:val="000000"/>
              </w:rPr>
              <w:t xml:space="preserve">che l’acquisto di cui al presente provvedimento </w:t>
            </w:r>
            <w:r w:rsidRPr="00425C5B">
              <w:rPr>
                <w:rFonts w:ascii="Times New Roman" w:eastAsia="Calibri" w:hAnsi="Times New Roman" w:cs="Times New Roman"/>
              </w:rPr>
              <w:t xml:space="preserve">è stato inserito nel </w:t>
            </w:r>
            <w:r w:rsidRPr="00425C5B">
              <w:rPr>
                <w:rFonts w:ascii="Times New Roman" w:hAnsi="Times New Roman" w:cs="Times New Roman"/>
                <w:color w:val="000000"/>
              </w:rPr>
              <w:t xml:space="preserve">programma triennale degli acquisti di servizi e forniture di cui all’art. 37 del D.lgs. 36/2023, con attribuzione del Codice Unico Intervento (CUI) n. </w:t>
            </w:r>
            <w:r w:rsidRPr="00425C5B">
              <w:rPr>
                <w:rFonts w:ascii="Times New Roman" w:hAnsi="Times New Roman" w:cs="Times New Roman"/>
              </w:rPr>
              <w:t>[…]</w:t>
            </w:r>
            <w:r w:rsidRPr="00425C5B">
              <w:rPr>
                <w:rFonts w:ascii="Times New Roman" w:eastAsia="Calibri" w:hAnsi="Times New Roman" w:cs="Times New Roman"/>
              </w:rPr>
              <w:t>;</w:t>
            </w:r>
          </w:p>
          <w:p w14:paraId="55A18753" w14:textId="77777777" w:rsidR="00A84C0C" w:rsidRPr="00425C5B" w:rsidRDefault="00A84C0C" w:rsidP="00E5769A">
            <w:pPr>
              <w:pStyle w:val="Nessunaspaziatura"/>
              <w:jc w:val="both"/>
              <w:rPr>
                <w:rFonts w:ascii="Times New Roman" w:hAnsi="Times New Roman" w:cs="Times New Roman"/>
              </w:rPr>
            </w:pPr>
          </w:p>
          <w:p w14:paraId="3942CC91" w14:textId="4F38BAC9" w:rsidR="009561AF" w:rsidRPr="00425C5B" w:rsidRDefault="009561AF" w:rsidP="009561AF">
            <w:pPr>
              <w:jc w:val="both"/>
              <w:rPr>
                <w:rFonts w:ascii="Times New Roman" w:hAnsi="Times New Roman" w:cs="Times New Roman"/>
              </w:rPr>
            </w:pPr>
            <w:r w:rsidRPr="00425C5B">
              <w:rPr>
                <w:rFonts w:ascii="Times New Roman" w:hAnsi="Times New Roman" w:cs="Times New Roman"/>
              </w:rPr>
              <w:t xml:space="preserve">preliminarmente, che la </w:t>
            </w:r>
            <w:r w:rsidRPr="00425C5B">
              <w:rPr>
                <w:rFonts w:ascii="Times New Roman" w:hAnsi="Times New Roman" w:cs="Times New Roman"/>
                <w:color w:val="4472C4" w:themeColor="accent1"/>
              </w:rPr>
              <w:t>fornitura/servizio</w:t>
            </w:r>
            <w:r w:rsidRPr="00425C5B">
              <w:rPr>
                <w:rFonts w:ascii="Times New Roman" w:hAnsi="Times New Roman" w:cs="Times New Roman"/>
              </w:rPr>
              <w:t xml:space="preserve"> in oggetto non riveste un </w:t>
            </w:r>
            <w:hyperlink r:id="rId7" w:history="1">
              <w:r w:rsidRPr="00425C5B">
                <w:rPr>
                  <w:rStyle w:val="Collegamentoipertestuale"/>
                  <w:rFonts w:ascii="Times New Roman" w:hAnsi="Times New Roman" w:cs="Times New Roman"/>
                  <w:color w:val="auto"/>
                  <w:u w:val="none"/>
                </w:rPr>
                <w:t>interesse transfrontaliero</w:t>
              </w:r>
            </w:hyperlink>
            <w:r w:rsidRPr="00425C5B">
              <w:rPr>
                <w:rFonts w:ascii="Times New Roman" w:hAnsi="Times New Roman" w:cs="Times New Roman"/>
              </w:rPr>
              <w:t xml:space="preserve"> certo, secondo quanto previsto dall’articolo 48, comma 2, del Decreto Legislativo 36/2023, in particolare per il suo modesto valore (assai distante dalla soglia comunitaria), </w:t>
            </w:r>
            <w:r w:rsidRPr="00425C5B">
              <w:rPr>
                <w:rFonts w:ascii="Times New Roman" w:hAnsi="Times New Roman" w:cs="Times New Roman"/>
                <w:i/>
                <w:iCs/>
                <w:color w:val="4472C4" w:themeColor="accent1"/>
              </w:rPr>
              <w:t>[eventuale]</w:t>
            </w:r>
            <w:r w:rsidRPr="00425C5B">
              <w:rPr>
                <w:rFonts w:ascii="Times New Roman" w:hAnsi="Times New Roman" w:cs="Times New Roman"/>
                <w:color w:val="4472C4" w:themeColor="accent1"/>
              </w:rPr>
              <w:t xml:space="preserve"> </w:t>
            </w:r>
            <w:r w:rsidRPr="00425C5B">
              <w:rPr>
                <w:rFonts w:ascii="Times New Roman" w:hAnsi="Times New Roman" w:cs="Times New Roman"/>
              </w:rPr>
              <w:t xml:space="preserve">per la tipologia di materiale da acquistare (di uso corrente) e per la pronta consegna richiesta presso __________ </w:t>
            </w:r>
            <w:r w:rsidRPr="00425C5B">
              <w:rPr>
                <w:rFonts w:ascii="Times New Roman" w:hAnsi="Times New Roman" w:cs="Times New Roman"/>
                <w:i/>
                <w:iCs/>
                <w:color w:val="4472C4" w:themeColor="accent1"/>
              </w:rPr>
              <w:t>[eventuale, indicare luogo di consegna del bene/esecuzione del servizio]</w:t>
            </w:r>
            <w:r w:rsidRPr="00425C5B">
              <w:rPr>
                <w:rFonts w:ascii="Times New Roman" w:hAnsi="Times New Roman" w:cs="Times New Roman"/>
              </w:rPr>
              <w:t xml:space="preserve">;                  </w:t>
            </w:r>
          </w:p>
        </w:tc>
      </w:tr>
      <w:tr w:rsidR="009D7A5F" w:rsidRPr="00425C5B" w14:paraId="3AA993F7" w14:textId="77777777" w:rsidTr="00374BDA">
        <w:tc>
          <w:tcPr>
            <w:tcW w:w="1804" w:type="dxa"/>
            <w:shd w:val="clear" w:color="auto" w:fill="auto"/>
          </w:tcPr>
          <w:p w14:paraId="7508E35A" w14:textId="77777777" w:rsidR="009D7A5F" w:rsidRDefault="009D7A5F" w:rsidP="004156D7">
            <w:pPr>
              <w:tabs>
                <w:tab w:val="left" w:pos="952"/>
              </w:tabs>
              <w:rPr>
                <w:rFonts w:ascii="Times New Roman" w:eastAsia="Calibri" w:hAnsi="Times New Roman" w:cs="Times New Roman"/>
                <w:b/>
              </w:rPr>
            </w:pPr>
            <w:r w:rsidRPr="00425C5B">
              <w:rPr>
                <w:rFonts w:ascii="Times New Roman" w:eastAsia="Calibri" w:hAnsi="Times New Roman" w:cs="Times New Roman"/>
                <w:b/>
              </w:rPr>
              <w:lastRenderedPageBreak/>
              <w:t xml:space="preserve">VISTO </w:t>
            </w:r>
          </w:p>
          <w:p w14:paraId="335A29C8" w14:textId="77777777" w:rsidR="000F5E83" w:rsidRPr="000F5E83" w:rsidRDefault="000F5E83" w:rsidP="000F5E83">
            <w:pPr>
              <w:rPr>
                <w:rFonts w:ascii="Times New Roman" w:eastAsia="Calibri" w:hAnsi="Times New Roman" w:cs="Times New Roman"/>
              </w:rPr>
            </w:pPr>
          </w:p>
          <w:p w14:paraId="4D315D16" w14:textId="77777777" w:rsidR="000F5E83" w:rsidRPr="000F5E83" w:rsidRDefault="000F5E83" w:rsidP="000F5E83">
            <w:pPr>
              <w:rPr>
                <w:rFonts w:ascii="Times New Roman" w:eastAsia="Calibri" w:hAnsi="Times New Roman" w:cs="Times New Roman"/>
              </w:rPr>
            </w:pPr>
          </w:p>
          <w:p w14:paraId="4529FC1B" w14:textId="77777777" w:rsidR="000F5E83" w:rsidRPr="000F5E83" w:rsidRDefault="000F5E83" w:rsidP="000F5E83">
            <w:pPr>
              <w:rPr>
                <w:rFonts w:ascii="Times New Roman" w:eastAsia="Calibri" w:hAnsi="Times New Roman" w:cs="Times New Roman"/>
              </w:rPr>
            </w:pPr>
          </w:p>
          <w:p w14:paraId="40755F91" w14:textId="77777777" w:rsidR="000F5E83" w:rsidRPr="000F5E83" w:rsidRDefault="000F5E83" w:rsidP="000F5E83">
            <w:pPr>
              <w:rPr>
                <w:rFonts w:ascii="Times New Roman" w:eastAsia="Calibri" w:hAnsi="Times New Roman" w:cs="Times New Roman"/>
              </w:rPr>
            </w:pPr>
          </w:p>
          <w:p w14:paraId="3D4EF07D" w14:textId="77777777" w:rsidR="000F5E83" w:rsidRDefault="000F5E83" w:rsidP="000F5E83">
            <w:pPr>
              <w:rPr>
                <w:rFonts w:ascii="Times New Roman" w:eastAsia="Calibri" w:hAnsi="Times New Roman" w:cs="Times New Roman"/>
                <w:b/>
              </w:rPr>
            </w:pPr>
          </w:p>
          <w:p w14:paraId="18C849E4" w14:textId="4A7E0826" w:rsidR="000F5E83" w:rsidRPr="000F5E83" w:rsidRDefault="000F5E83" w:rsidP="000F5E83">
            <w:pPr>
              <w:rPr>
                <w:rFonts w:ascii="Times New Roman" w:eastAsia="Calibri" w:hAnsi="Times New Roman" w:cs="Times New Roman"/>
                <w:b/>
                <w:bCs/>
              </w:rPr>
            </w:pPr>
            <w:r w:rsidRPr="000F5E83">
              <w:rPr>
                <w:rFonts w:ascii="Times New Roman" w:eastAsia="Calibri" w:hAnsi="Times New Roman" w:cs="Times New Roman"/>
                <w:b/>
                <w:bCs/>
              </w:rPr>
              <w:lastRenderedPageBreak/>
              <w:t>VISTO</w:t>
            </w:r>
          </w:p>
        </w:tc>
        <w:tc>
          <w:tcPr>
            <w:tcW w:w="7834" w:type="dxa"/>
            <w:gridSpan w:val="2"/>
            <w:shd w:val="clear" w:color="auto" w:fill="auto"/>
          </w:tcPr>
          <w:p w14:paraId="45778247" w14:textId="77777777" w:rsidR="009D7A5F" w:rsidRDefault="00E150CF" w:rsidP="00830DB5">
            <w:pPr>
              <w:ind w:left="-73"/>
              <w:jc w:val="both"/>
              <w:rPr>
                <w:rFonts w:ascii="Times New Roman" w:eastAsia="Calibri" w:hAnsi="Times New Roman" w:cs="Times New Roman"/>
              </w:rPr>
            </w:pPr>
            <w:r w:rsidRPr="00425C5B">
              <w:rPr>
                <w:rFonts w:ascii="Times New Roman" w:eastAsia="Calibri" w:hAnsi="Times New Roman" w:cs="Times New Roman"/>
              </w:rPr>
              <w:lastRenderedPageBreak/>
              <w:t xml:space="preserve">l’art. 1, comma 449 della L. 296 del 2006, come modificato dall’art. 1, comma 495, L. n. 208 del 2015, che prevede che le </w:t>
            </w:r>
            <w:r w:rsidR="00F6502E" w:rsidRPr="00425C5B">
              <w:rPr>
                <w:rFonts w:ascii="Times New Roman" w:eastAsia="Calibri" w:hAnsi="Times New Roman" w:cs="Times New Roman"/>
              </w:rPr>
              <w:t>I</w:t>
            </w:r>
            <w:r w:rsidRPr="00425C5B">
              <w:rPr>
                <w:rFonts w:ascii="Times New Roman" w:eastAsia="Calibri" w:hAnsi="Times New Roman" w:cs="Times New Roman"/>
              </w:rPr>
              <w:t>stituzioni universitarie – tra gli altri - sono tenute ad approvvigionarsi utilizzando le Convenzioni stipulate da Consip S.p.A., previste dall’art. 26 della legge 488/2000</w:t>
            </w:r>
            <w:r w:rsidR="00E11911" w:rsidRPr="00425C5B">
              <w:rPr>
                <w:rFonts w:ascii="Times New Roman" w:eastAsia="Calibri" w:hAnsi="Times New Roman" w:cs="Times New Roman"/>
              </w:rPr>
              <w:t xml:space="preserve"> e </w:t>
            </w:r>
            <w:proofErr w:type="spellStart"/>
            <w:r w:rsidR="0087524E" w:rsidRPr="00425C5B">
              <w:rPr>
                <w:rFonts w:ascii="Times New Roman" w:eastAsia="Calibri" w:hAnsi="Times New Roman" w:cs="Times New Roman"/>
              </w:rPr>
              <w:t>s</w:t>
            </w:r>
            <w:r w:rsidRPr="00425C5B">
              <w:rPr>
                <w:rFonts w:ascii="Times New Roman" w:eastAsia="Calibri" w:hAnsi="Times New Roman" w:cs="Times New Roman"/>
              </w:rPr>
              <w:t>.m.i.</w:t>
            </w:r>
            <w:proofErr w:type="spellEnd"/>
            <w:r w:rsidR="00E96F2E" w:rsidRPr="00425C5B">
              <w:rPr>
                <w:rFonts w:ascii="Times New Roman" w:eastAsia="Calibri" w:hAnsi="Times New Roman" w:cs="Times New Roman"/>
              </w:rPr>
              <w:t>, salvo che per gli acquisti  di beni e servizi funzionalmente legati all’attività di ricerca, trasferimento tecnologico e terza missione, ai sensi dell’articolo 4 della legge 126 del 29 ottobre 2019</w:t>
            </w:r>
            <w:r w:rsidRPr="00425C5B">
              <w:rPr>
                <w:rFonts w:ascii="Times New Roman" w:eastAsia="Calibri" w:hAnsi="Times New Roman" w:cs="Times New Roman"/>
              </w:rPr>
              <w:t>;</w:t>
            </w:r>
          </w:p>
          <w:p w14:paraId="359FB5C8" w14:textId="77777777" w:rsidR="000F5E83" w:rsidRDefault="000F5E83" w:rsidP="00830DB5">
            <w:pPr>
              <w:ind w:left="-73"/>
              <w:jc w:val="both"/>
              <w:rPr>
                <w:rFonts w:ascii="Times New Roman" w:eastAsia="Calibri" w:hAnsi="Times New Roman" w:cs="Times New Roman"/>
                <w:b/>
                <w:bCs/>
              </w:rPr>
            </w:pPr>
          </w:p>
          <w:p w14:paraId="56C7663A" w14:textId="4B0D77EC" w:rsidR="000F5E83" w:rsidRPr="00425C5B" w:rsidRDefault="000F5E83" w:rsidP="00830DB5">
            <w:pPr>
              <w:ind w:left="-73"/>
              <w:jc w:val="both"/>
              <w:rPr>
                <w:rFonts w:ascii="Times New Roman" w:eastAsia="Calibri" w:hAnsi="Times New Roman" w:cs="Times New Roman"/>
                <w:b/>
                <w:bCs/>
              </w:rPr>
            </w:pPr>
            <w:r w:rsidRPr="00B234D2">
              <w:rPr>
                <w:rFonts w:ascii="Times New Roman" w:eastAsia="Calibri" w:hAnsi="Times New Roman" w:cs="Times New Roman"/>
              </w:rPr>
              <w:lastRenderedPageBreak/>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r>
      <w:tr w:rsidR="009D7A5F" w:rsidRPr="00425C5B" w14:paraId="155192C5" w14:textId="77777777" w:rsidTr="00374BDA">
        <w:tc>
          <w:tcPr>
            <w:tcW w:w="1804" w:type="dxa"/>
            <w:shd w:val="clear" w:color="auto" w:fill="auto"/>
          </w:tcPr>
          <w:p w14:paraId="169E3CDB" w14:textId="77777777" w:rsidR="009D7A5F" w:rsidRPr="00425C5B" w:rsidRDefault="009D7A5F" w:rsidP="004156D7">
            <w:pPr>
              <w:rPr>
                <w:rFonts w:ascii="Times New Roman" w:eastAsia="Calibri" w:hAnsi="Times New Roman" w:cs="Times New Roman"/>
                <w:b/>
              </w:rPr>
            </w:pPr>
            <w:r w:rsidRPr="00425C5B">
              <w:rPr>
                <w:rFonts w:ascii="Times New Roman" w:eastAsia="Calibri" w:hAnsi="Times New Roman" w:cs="Times New Roman"/>
                <w:b/>
              </w:rPr>
              <w:lastRenderedPageBreak/>
              <w:t xml:space="preserve">VISTO  </w:t>
            </w:r>
          </w:p>
        </w:tc>
        <w:tc>
          <w:tcPr>
            <w:tcW w:w="7834" w:type="dxa"/>
            <w:gridSpan w:val="2"/>
            <w:shd w:val="clear" w:color="auto" w:fill="auto"/>
          </w:tcPr>
          <w:p w14:paraId="4F915408" w14:textId="5239A97E" w:rsidR="009D7A5F" w:rsidRPr="00425C5B" w:rsidRDefault="00762EE6" w:rsidP="004156D7">
            <w:pPr>
              <w:ind w:left="-57"/>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[solo in caso di acquisto di servizi e beni non informatici di importo pari o superiore a 5000,00 euro]</w:t>
            </w:r>
            <w:r>
              <w:rPr>
                <w:rFonts w:ascii="Times New Roman" w:eastAsia="Calibri" w:hAnsi="Times New Roman" w:cs="Times New Roman"/>
                <w:i/>
                <w:iCs/>
                <w:color w:val="4472C4" w:themeColor="accent1"/>
              </w:rPr>
              <w:t xml:space="preserve"> </w:t>
            </w:r>
            <w:r w:rsidRPr="00761F5F">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5.000 euro, ed al di sotto della soglia di rilievo comunitario, salvo che per gli acquisti  di beni e servizi funzionalmente legati all’attività di ricerca, trasferimento tecnologico e terza missione, ai sensi dell’articolo 4 della legge 126 del 29 ottobre 2019, per i quali il ricorso al MEPA resta comunque una facoltà dell’Amministrazione;</w:t>
            </w:r>
          </w:p>
        </w:tc>
      </w:tr>
      <w:tr w:rsidR="00E150CF" w:rsidRPr="00425C5B" w14:paraId="1453BCCF" w14:textId="77777777" w:rsidTr="00374BDA">
        <w:tc>
          <w:tcPr>
            <w:tcW w:w="1804" w:type="dxa"/>
            <w:shd w:val="clear" w:color="auto" w:fill="auto"/>
          </w:tcPr>
          <w:p w14:paraId="75785D90" w14:textId="77777777" w:rsidR="00E150CF" w:rsidRPr="00425C5B" w:rsidRDefault="00E150CF" w:rsidP="004156D7">
            <w:pPr>
              <w:rPr>
                <w:rFonts w:ascii="Times New Roman" w:eastAsia="Calibri" w:hAnsi="Times New Roman" w:cs="Times New Roman"/>
                <w:b/>
              </w:rPr>
            </w:pPr>
            <w:r w:rsidRPr="00425C5B">
              <w:rPr>
                <w:rFonts w:ascii="Times New Roman" w:eastAsia="Calibri" w:hAnsi="Times New Roman" w:cs="Times New Roman"/>
                <w:b/>
              </w:rPr>
              <w:t>VISTA</w:t>
            </w:r>
          </w:p>
        </w:tc>
        <w:tc>
          <w:tcPr>
            <w:tcW w:w="7834" w:type="dxa"/>
            <w:gridSpan w:val="2"/>
            <w:shd w:val="clear" w:color="auto" w:fill="auto"/>
          </w:tcPr>
          <w:p w14:paraId="25AA60E3" w14:textId="6A6956F7" w:rsidR="00E150CF" w:rsidRPr="00425C5B" w:rsidRDefault="00E150CF" w:rsidP="00E11911">
            <w:pPr>
              <w:jc w:val="both"/>
              <w:rPr>
                <w:rFonts w:ascii="Times New Roman" w:eastAsia="Calibri" w:hAnsi="Times New Roman" w:cs="Times New Roman"/>
                <w:b/>
                <w:bCs/>
              </w:rPr>
            </w:pPr>
            <w:r w:rsidRPr="00425C5B">
              <w:rPr>
                <w:rFonts w:ascii="Times New Roman" w:eastAsia="Calibri" w:hAnsi="Times New Roman" w:cs="Times New Roman"/>
                <w:i/>
                <w:iCs/>
                <w:color w:val="4472C4" w:themeColor="accent1"/>
              </w:rPr>
              <w:t>[solo in caso di acquisto di servizi e beni informatici</w:t>
            </w:r>
            <w:r w:rsidR="00E96F2E" w:rsidRPr="00425C5B">
              <w:rPr>
                <w:rFonts w:ascii="Times New Roman" w:eastAsia="Calibri" w:hAnsi="Times New Roman" w:cs="Times New Roman"/>
                <w:i/>
                <w:iCs/>
                <w:color w:val="4472C4" w:themeColor="accent1"/>
              </w:rPr>
              <w:t xml:space="preserve"> non funzionalmente legati ad attività di ricerca, trasferimento tecnologico e terza missione</w:t>
            </w:r>
            <w:r w:rsidRPr="00425C5B">
              <w:rPr>
                <w:rFonts w:ascii="Times New Roman" w:eastAsia="Calibri" w:hAnsi="Times New Roman" w:cs="Times New Roman"/>
                <w:i/>
                <w:iCs/>
                <w:color w:val="4472C4" w:themeColor="accent1"/>
              </w:rPr>
              <w:t>]</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9D7A5F" w:rsidRPr="00425C5B" w14:paraId="68D09F24" w14:textId="77777777" w:rsidTr="00374BDA">
        <w:tc>
          <w:tcPr>
            <w:tcW w:w="1804" w:type="dxa"/>
            <w:shd w:val="clear" w:color="auto" w:fill="auto"/>
          </w:tcPr>
          <w:p w14:paraId="6B7F0A98" w14:textId="77777777" w:rsidR="009D7A5F" w:rsidRPr="00425C5B" w:rsidRDefault="009D7A5F" w:rsidP="004156D7">
            <w:pPr>
              <w:rPr>
                <w:rFonts w:ascii="Times New Roman" w:eastAsia="Calibri" w:hAnsi="Times New Roman" w:cs="Times New Roman"/>
                <w:b/>
              </w:rPr>
            </w:pPr>
            <w:r w:rsidRPr="00425C5B">
              <w:rPr>
                <w:rFonts w:ascii="Times New Roman" w:eastAsia="Calibri" w:hAnsi="Times New Roman" w:cs="Times New Roman"/>
                <w:b/>
              </w:rPr>
              <w:t>CONSIDERATO</w:t>
            </w:r>
          </w:p>
        </w:tc>
        <w:tc>
          <w:tcPr>
            <w:tcW w:w="7834" w:type="dxa"/>
            <w:gridSpan w:val="2"/>
            <w:shd w:val="clear" w:color="auto" w:fill="auto"/>
          </w:tcPr>
          <w:p w14:paraId="03C6484F" w14:textId="0CA9BEA0" w:rsidR="009D7A5F" w:rsidRPr="00425C5B" w:rsidRDefault="007834B5" w:rsidP="004156D7">
            <w:pPr>
              <w:ind w:left="-57"/>
              <w:jc w:val="both"/>
              <w:rPr>
                <w:rFonts w:ascii="Times New Roman" w:eastAsia="Calibri" w:hAnsi="Times New Roman" w:cs="Times New Roman"/>
              </w:rPr>
            </w:pPr>
            <w:r w:rsidRPr="00425C5B">
              <w:rPr>
                <w:rFonts w:ascii="Times New Roman" w:eastAsia="Calibri" w:hAnsi="Times New Roman" w:cs="Times New Roman"/>
              </w:rPr>
              <w:t xml:space="preserve">che </w:t>
            </w:r>
            <w:r w:rsidR="009D7A5F" w:rsidRPr="00425C5B">
              <w:rPr>
                <w:rFonts w:ascii="Times New Roman" w:eastAsia="Calibri" w:hAnsi="Times New Roman" w:cs="Times New Roman"/>
              </w:rPr>
              <w:t>il Ministero dell’Economia e delle Finanze, avvalendosi di CONSIP S.p.A., ha messo a disposizione delle Stazioni Appaltanti il Mercato Elettronico delle Pubbliche Amministrazioni e dato atto, pertanto</w:t>
            </w:r>
            <w:r w:rsidR="00F6502E" w:rsidRPr="00425C5B">
              <w:rPr>
                <w:rFonts w:ascii="Times New Roman" w:eastAsia="Calibri" w:hAnsi="Times New Roman" w:cs="Times New Roman"/>
              </w:rPr>
              <w:t xml:space="preserve">, del fatto che, </w:t>
            </w:r>
            <w:r w:rsidR="009D7A5F" w:rsidRPr="00425C5B">
              <w:rPr>
                <w:rFonts w:ascii="Times New Roman" w:eastAsia="Calibri" w:hAnsi="Times New Roman" w:cs="Times New Roman"/>
              </w:rPr>
              <w:t>sul ME</w:t>
            </w:r>
            <w:r w:rsidR="00F6502E" w:rsidRPr="00425C5B">
              <w:rPr>
                <w:rFonts w:ascii="Times New Roman" w:eastAsia="Calibri" w:hAnsi="Times New Roman" w:cs="Times New Roman"/>
              </w:rPr>
              <w:t>.</w:t>
            </w:r>
            <w:r w:rsidR="009D7A5F" w:rsidRPr="00425C5B">
              <w:rPr>
                <w:rFonts w:ascii="Times New Roman" w:eastAsia="Calibri" w:hAnsi="Times New Roman" w:cs="Times New Roman"/>
              </w:rPr>
              <w:t>PA</w:t>
            </w:r>
            <w:r w:rsidR="00F6502E" w:rsidRPr="00425C5B">
              <w:rPr>
                <w:rFonts w:ascii="Times New Roman" w:eastAsia="Calibri" w:hAnsi="Times New Roman" w:cs="Times New Roman"/>
              </w:rPr>
              <w:t xml:space="preserve">., </w:t>
            </w:r>
            <w:r w:rsidR="009D7A5F" w:rsidRPr="00425C5B">
              <w:rPr>
                <w:rFonts w:ascii="Times New Roman" w:eastAsia="Calibri" w:hAnsi="Times New Roman" w:cs="Times New Roman"/>
              </w:rPr>
              <w:t xml:space="preserve">si può acquistare </w:t>
            </w:r>
            <w:r w:rsidR="00F6502E" w:rsidRPr="00425C5B">
              <w:rPr>
                <w:rFonts w:ascii="Times New Roman" w:eastAsia="Calibri" w:hAnsi="Times New Roman" w:cs="Times New Roman"/>
              </w:rPr>
              <w:t xml:space="preserve">anche </w:t>
            </w:r>
            <w:r w:rsidR="009D7A5F" w:rsidRPr="00425C5B">
              <w:rPr>
                <w:rFonts w:ascii="Times New Roman" w:eastAsia="Calibri" w:hAnsi="Times New Roman" w:cs="Times New Roman"/>
              </w:rPr>
              <w:t>mediante Richiesta di Offerta (</w:t>
            </w:r>
            <w:proofErr w:type="spellStart"/>
            <w:r w:rsidR="009D7A5F" w:rsidRPr="00425C5B">
              <w:rPr>
                <w:rFonts w:ascii="Times New Roman" w:eastAsia="Calibri" w:hAnsi="Times New Roman" w:cs="Times New Roman"/>
              </w:rPr>
              <w:t>RdO</w:t>
            </w:r>
            <w:proofErr w:type="spellEnd"/>
            <w:r w:rsidR="009D7A5F" w:rsidRPr="00425C5B">
              <w:rPr>
                <w:rFonts w:ascii="Times New Roman" w:eastAsia="Calibri" w:hAnsi="Times New Roman" w:cs="Times New Roman"/>
              </w:rPr>
              <w:t xml:space="preserve">); </w:t>
            </w:r>
          </w:p>
        </w:tc>
      </w:tr>
      <w:tr w:rsidR="00CD295A" w:rsidRPr="00425C5B" w14:paraId="1ED34AFB" w14:textId="77777777" w:rsidTr="00374BDA">
        <w:tc>
          <w:tcPr>
            <w:tcW w:w="1804" w:type="dxa"/>
            <w:shd w:val="clear" w:color="auto" w:fill="auto"/>
          </w:tcPr>
          <w:p w14:paraId="26761ADF" w14:textId="77777777" w:rsidR="00CD295A" w:rsidRPr="00425C5B" w:rsidRDefault="00CD295A" w:rsidP="004156D7">
            <w:pPr>
              <w:rPr>
                <w:rFonts w:ascii="Times New Roman" w:eastAsia="Calibri" w:hAnsi="Times New Roman" w:cs="Times New Roman"/>
                <w:b/>
              </w:rPr>
            </w:pPr>
            <w:r w:rsidRPr="00425C5B">
              <w:rPr>
                <w:rFonts w:ascii="Times New Roman" w:eastAsia="Calibri" w:hAnsi="Times New Roman" w:cs="Times New Roman"/>
                <w:b/>
              </w:rPr>
              <w:t>VISTE</w:t>
            </w:r>
          </w:p>
        </w:tc>
        <w:tc>
          <w:tcPr>
            <w:tcW w:w="7834" w:type="dxa"/>
            <w:gridSpan w:val="2"/>
            <w:shd w:val="clear" w:color="auto" w:fill="auto"/>
          </w:tcPr>
          <w:p w14:paraId="1BF19AFB" w14:textId="77777777" w:rsidR="00CD295A" w:rsidRPr="00425C5B" w:rsidRDefault="00CD295A" w:rsidP="00CD295A">
            <w:pPr>
              <w:jc w:val="both"/>
              <w:rPr>
                <w:rFonts w:ascii="Times New Roman" w:eastAsia="Calibri" w:hAnsi="Times New Roman" w:cs="Times New Roman"/>
                <w:b/>
                <w:bCs/>
              </w:rPr>
            </w:pPr>
            <w:r w:rsidRPr="00425C5B">
              <w:rPr>
                <w:rFonts w:ascii="Times New Roman" w:eastAsia="Calibri" w:hAnsi="Times New Roman" w:cs="Times New Roman"/>
              </w:rPr>
              <w:t xml:space="preserve">le note </w:t>
            </w:r>
            <w:r w:rsidRPr="00425C5B">
              <w:rPr>
                <w:rFonts w:ascii="Times New Roman" w:eastAsia="Calibri" w:hAnsi="Times New Roman" w:cs="Times New Roman"/>
                <w:i/>
                <w:iCs/>
                <w:color w:val="4472C4" w:themeColor="accent1"/>
              </w:rPr>
              <w:t>[dare atto di eventuali richieste pervenute che rappresentano l’esigenza da soddisfare]</w:t>
            </w:r>
            <w:r w:rsidRPr="00425C5B">
              <w:rPr>
                <w:rFonts w:ascii="Times New Roman" w:eastAsia="Calibri" w:hAnsi="Times New Roman" w:cs="Times New Roman"/>
              </w:rPr>
              <w:t>;</w:t>
            </w:r>
          </w:p>
        </w:tc>
      </w:tr>
      <w:tr w:rsidR="00CD295A" w:rsidRPr="00425C5B" w14:paraId="47C35768" w14:textId="77777777" w:rsidTr="00374BDA">
        <w:tc>
          <w:tcPr>
            <w:tcW w:w="1804" w:type="dxa"/>
            <w:shd w:val="clear" w:color="auto" w:fill="auto"/>
          </w:tcPr>
          <w:p w14:paraId="2AF030B6" w14:textId="77777777" w:rsidR="00CD295A" w:rsidRPr="00425C5B" w:rsidRDefault="00CD295A" w:rsidP="004156D7">
            <w:pPr>
              <w:rPr>
                <w:rFonts w:ascii="Times New Roman" w:eastAsia="Calibri" w:hAnsi="Times New Roman" w:cs="Times New Roman"/>
                <w:b/>
              </w:rPr>
            </w:pPr>
            <w:r w:rsidRPr="00425C5B">
              <w:rPr>
                <w:rFonts w:ascii="Times New Roman" w:eastAsia="Calibri" w:hAnsi="Times New Roman" w:cs="Times New Roman"/>
                <w:b/>
              </w:rPr>
              <w:t>DATO ATTO</w:t>
            </w:r>
          </w:p>
        </w:tc>
        <w:tc>
          <w:tcPr>
            <w:tcW w:w="7834" w:type="dxa"/>
            <w:gridSpan w:val="2"/>
            <w:shd w:val="clear" w:color="auto" w:fill="auto"/>
          </w:tcPr>
          <w:p w14:paraId="5B89926D" w14:textId="44CBEC36" w:rsidR="00CD295A" w:rsidRPr="00425C5B" w:rsidRDefault="00CD295A" w:rsidP="00CD295A">
            <w:pPr>
              <w:jc w:val="both"/>
              <w:rPr>
                <w:rFonts w:ascii="Times New Roman" w:eastAsia="Calibri" w:hAnsi="Times New Roman" w:cs="Times New Roman"/>
                <w:bCs/>
              </w:rPr>
            </w:pPr>
            <w:r w:rsidRPr="00425C5B">
              <w:rPr>
                <w:rFonts w:ascii="Times New Roman" w:eastAsia="Calibri" w:hAnsi="Times New Roman" w:cs="Times New Roman"/>
                <w:bCs/>
              </w:rPr>
              <w:t xml:space="preserve">pertanto, della necessità di affidare </w:t>
            </w:r>
            <w:r w:rsidRPr="00425C5B">
              <w:rPr>
                <w:rFonts w:ascii="Times New Roman" w:eastAsia="Calibri" w:hAnsi="Times New Roman" w:cs="Times New Roman"/>
                <w:bCs/>
                <w:i/>
                <w:iCs/>
                <w:color w:val="4472C4" w:themeColor="accent1"/>
              </w:rPr>
              <w:t>[indicare i beni o i servizi di cui si necessita]</w:t>
            </w:r>
            <w:r w:rsidRPr="00425C5B">
              <w:rPr>
                <w:rFonts w:ascii="Times New Roman" w:eastAsia="Calibri" w:hAnsi="Times New Roman" w:cs="Times New Roman"/>
                <w:bCs/>
              </w:rPr>
              <w:t>, avent</w:t>
            </w:r>
            <w:r w:rsidR="00F6502E" w:rsidRPr="00425C5B">
              <w:rPr>
                <w:rFonts w:ascii="Times New Roman" w:eastAsia="Calibri" w:hAnsi="Times New Roman" w:cs="Times New Roman"/>
                <w:bCs/>
              </w:rPr>
              <w:t>i</w:t>
            </w:r>
            <w:r w:rsidRPr="00425C5B">
              <w:rPr>
                <w:rFonts w:ascii="Times New Roman" w:eastAsia="Calibri" w:hAnsi="Times New Roman" w:cs="Times New Roman"/>
                <w:bCs/>
              </w:rPr>
              <w:t xml:space="preserve"> le seguenti caratteristiche </w:t>
            </w:r>
            <w:r w:rsidRPr="00425C5B">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w:t>
            </w:r>
            <w:r w:rsidR="00E96F2E" w:rsidRPr="00425C5B">
              <w:rPr>
                <w:rFonts w:ascii="Times New Roman" w:eastAsia="Calibri" w:hAnsi="Times New Roman" w:cs="Times New Roman"/>
                <w:bCs/>
                <w:i/>
                <w:color w:val="4472C4" w:themeColor="accent1"/>
              </w:rPr>
              <w:t>, indicando se si tratta di beni/servizi funzionalmente collegati ad attività di ricerca, esplicitandone la motivazione</w:t>
            </w:r>
            <w:r w:rsidRPr="00425C5B">
              <w:rPr>
                <w:rFonts w:ascii="Times New Roman" w:eastAsia="Calibri" w:hAnsi="Times New Roman" w:cs="Times New Roman"/>
                <w:bCs/>
                <w:i/>
                <w:color w:val="4472C4" w:themeColor="accent1"/>
              </w:rPr>
              <w:t>]</w:t>
            </w:r>
            <w:r w:rsidRPr="00425C5B">
              <w:rPr>
                <w:rFonts w:ascii="Times New Roman" w:eastAsia="Calibri" w:hAnsi="Times New Roman" w:cs="Times New Roman"/>
                <w:bCs/>
              </w:rPr>
              <w:t>;</w:t>
            </w:r>
          </w:p>
        </w:tc>
      </w:tr>
      <w:tr w:rsidR="00CD295A" w:rsidRPr="00425C5B" w14:paraId="006A2BE6" w14:textId="77777777" w:rsidTr="00374BDA">
        <w:tc>
          <w:tcPr>
            <w:tcW w:w="1804" w:type="dxa"/>
            <w:shd w:val="clear" w:color="auto" w:fill="auto"/>
          </w:tcPr>
          <w:p w14:paraId="78B783F9" w14:textId="77777777" w:rsidR="00CD295A" w:rsidRPr="00425C5B" w:rsidRDefault="009561AF" w:rsidP="004156D7">
            <w:pPr>
              <w:rPr>
                <w:rFonts w:ascii="Times New Roman" w:eastAsia="Calibri" w:hAnsi="Times New Roman" w:cs="Times New Roman"/>
                <w:b/>
              </w:rPr>
            </w:pPr>
            <w:r w:rsidRPr="00425C5B">
              <w:rPr>
                <w:rFonts w:ascii="Times New Roman" w:eastAsia="Calibri" w:hAnsi="Times New Roman" w:cs="Times New Roman"/>
                <w:b/>
              </w:rPr>
              <w:t>CONSIDERATO</w:t>
            </w:r>
          </w:p>
          <w:p w14:paraId="7633C377" w14:textId="77777777" w:rsidR="00CD0F59" w:rsidRPr="00425C5B" w:rsidRDefault="00CD0F59" w:rsidP="00CD0F59">
            <w:pPr>
              <w:rPr>
                <w:rFonts w:ascii="Times New Roman" w:eastAsia="Calibri" w:hAnsi="Times New Roman" w:cs="Times New Roman"/>
              </w:rPr>
            </w:pPr>
          </w:p>
          <w:p w14:paraId="1EFB810C" w14:textId="77777777" w:rsidR="00CD0F59" w:rsidRPr="00425C5B" w:rsidRDefault="00CD0F59" w:rsidP="00CD0F59">
            <w:pPr>
              <w:rPr>
                <w:rFonts w:ascii="Times New Roman" w:eastAsia="Calibri" w:hAnsi="Times New Roman" w:cs="Times New Roman"/>
              </w:rPr>
            </w:pPr>
          </w:p>
          <w:p w14:paraId="2BFD1BA1" w14:textId="43275E27" w:rsidR="00CD0F59" w:rsidRPr="00425C5B" w:rsidRDefault="00CD0F59" w:rsidP="00CD0F59">
            <w:pPr>
              <w:rPr>
                <w:rFonts w:ascii="Times New Roman" w:eastAsia="Calibri" w:hAnsi="Times New Roman" w:cs="Times New Roman"/>
                <w:b/>
                <w:bCs/>
              </w:rPr>
            </w:pPr>
            <w:r w:rsidRPr="00425C5B">
              <w:rPr>
                <w:rFonts w:ascii="Times New Roman" w:eastAsia="Calibri" w:hAnsi="Times New Roman" w:cs="Times New Roman"/>
                <w:b/>
                <w:bCs/>
              </w:rPr>
              <w:t xml:space="preserve">DATO ATTO </w:t>
            </w:r>
          </w:p>
        </w:tc>
        <w:tc>
          <w:tcPr>
            <w:tcW w:w="7834" w:type="dxa"/>
            <w:gridSpan w:val="2"/>
            <w:shd w:val="clear" w:color="auto" w:fill="auto"/>
          </w:tcPr>
          <w:p w14:paraId="22199124" w14:textId="48039904" w:rsidR="00CD295A" w:rsidRPr="00425C5B" w:rsidRDefault="00CD295A" w:rsidP="00CD295A">
            <w:pPr>
              <w:jc w:val="both"/>
              <w:rPr>
                <w:rFonts w:ascii="Times New Roman" w:eastAsia="Calibri" w:hAnsi="Times New Roman" w:cs="Times New Roman"/>
                <w:bCs/>
              </w:rPr>
            </w:pPr>
            <w:r w:rsidRPr="00425C5B">
              <w:rPr>
                <w:rFonts w:ascii="Times New Roman" w:eastAsia="Calibri" w:hAnsi="Times New Roman" w:cs="Times New Roman"/>
                <w:bCs/>
              </w:rPr>
              <w:t>che l’affidamento in oggetto</w:t>
            </w:r>
            <w:r w:rsidR="00762EE6">
              <w:rPr>
                <w:rFonts w:ascii="Times New Roman" w:eastAsia="Calibri" w:hAnsi="Times New Roman" w:cs="Times New Roman"/>
                <w:bCs/>
              </w:rPr>
              <w:t xml:space="preserve"> </w:t>
            </w:r>
            <w:r w:rsidRPr="00425C5B">
              <w:rPr>
                <w:rFonts w:ascii="Times New Roman" w:eastAsia="Calibri" w:hAnsi="Times New Roman" w:cs="Times New Roman"/>
                <w:bCs/>
              </w:rPr>
              <w:t xml:space="preserve">è finalizzato a </w:t>
            </w:r>
            <w:r w:rsidRPr="00425C5B">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007834B5" w:rsidRPr="00425C5B">
              <w:rPr>
                <w:rFonts w:ascii="Times New Roman" w:eastAsia="Calibri" w:hAnsi="Times New Roman" w:cs="Times New Roman"/>
                <w:bCs/>
              </w:rPr>
              <w:t>;</w:t>
            </w:r>
          </w:p>
          <w:p w14:paraId="4AD19484" w14:textId="77777777" w:rsidR="00762EE6" w:rsidRDefault="00762EE6" w:rsidP="00CD295A">
            <w:pPr>
              <w:jc w:val="both"/>
              <w:rPr>
                <w:rFonts w:ascii="Times New Roman" w:eastAsia="Calibri" w:hAnsi="Times New Roman" w:cs="Times New Roman"/>
              </w:rPr>
            </w:pPr>
          </w:p>
          <w:p w14:paraId="2819CA14" w14:textId="4D121C39" w:rsidR="00CD0F59" w:rsidRPr="00425C5B" w:rsidRDefault="00CD0F59" w:rsidP="00CD295A">
            <w:pPr>
              <w:jc w:val="both"/>
              <w:rPr>
                <w:rFonts w:ascii="Times New Roman" w:eastAsia="Calibri" w:hAnsi="Times New Roman" w:cs="Times New Roman"/>
                <w:bCs/>
              </w:rPr>
            </w:pPr>
            <w:r w:rsidRPr="00425C5B">
              <w:rPr>
                <w:rFonts w:ascii="Times New Roman" w:eastAsia="Calibri" w:hAnsi="Times New Roman" w:cs="Times New Roman"/>
              </w:rPr>
              <w:t xml:space="preserve">della non esistenza di Convenzioni Consip attive in merito a tale merceologia </w:t>
            </w:r>
            <w:r w:rsidRPr="00425C5B">
              <w:rPr>
                <w:rFonts w:ascii="Times New Roman" w:eastAsia="Calibri" w:hAnsi="Times New Roman" w:cs="Times New Roman"/>
                <w:i/>
                <w:iCs/>
                <w:color w:val="4472C4" w:themeColor="accent1"/>
              </w:rPr>
              <w:t xml:space="preserve">[oppure, nella sola ipotesi di esistenza di Convenzione Consip mancante delle caratteristiche essenziali richieste …] </w:t>
            </w:r>
            <w:r w:rsidRPr="00425C5B">
              <w:rPr>
                <w:rFonts w:ascii="Times New Roman" w:eastAsia="Calibri" w:hAnsi="Times New Roman" w:cs="Times New Roman"/>
              </w:rPr>
              <w:t>della non idoneità della Convenzione Consip a soddisfare il fabbisogno dell’Amministrazione per «</w:t>
            </w:r>
            <w:r w:rsidRPr="00425C5B">
              <w:rPr>
                <w:rFonts w:ascii="Times New Roman" w:eastAsia="Calibri" w:hAnsi="Times New Roman" w:cs="Times New Roman"/>
                <w:i/>
              </w:rPr>
              <w:t>mancanza delle caratteristiche essenziali</w:t>
            </w:r>
            <w:r w:rsidRPr="00425C5B">
              <w:rPr>
                <w:rFonts w:ascii="Times New Roman" w:eastAsia="Calibri" w:hAnsi="Times New Roman" w:cs="Times New Roman"/>
              </w:rPr>
              <w:t xml:space="preserve">», come rilevato in apposito provvedimento del </w:t>
            </w:r>
            <w:r w:rsidRPr="00425C5B">
              <w:rPr>
                <w:rFonts w:ascii="Times New Roman" w:eastAsia="Calibri" w:hAnsi="Times New Roman" w:cs="Times New Roman"/>
                <w:color w:val="4472C4" w:themeColor="accent1"/>
              </w:rPr>
              <w:t xml:space="preserve">Direttore Generale/Direttore del </w:t>
            </w:r>
            <w:r w:rsidRPr="00425C5B">
              <w:rPr>
                <w:rFonts w:ascii="Times New Roman" w:eastAsia="Calibri" w:hAnsi="Times New Roman" w:cs="Times New Roman"/>
                <w:color w:val="4472C4" w:themeColor="accent1"/>
              </w:rPr>
              <w:lastRenderedPageBreak/>
              <w:t>Dipartimento</w:t>
            </w:r>
            <w:r w:rsidRPr="00425C5B">
              <w:rPr>
                <w:rFonts w:ascii="Times New Roman" w:eastAsia="Calibri" w:hAnsi="Times New Roman" w:cs="Times New Roman"/>
              </w:rPr>
              <w:t xml:space="preserve"> n</w:t>
            </w:r>
            <w:r w:rsidR="00505EA4" w:rsidRPr="00425C5B">
              <w:rPr>
                <w:rFonts w:ascii="Times New Roman" w:eastAsia="Calibri" w:hAnsi="Times New Roman" w:cs="Times New Roman"/>
              </w:rPr>
              <w:t>.</w:t>
            </w:r>
            <w:r w:rsidRPr="00425C5B">
              <w:rPr>
                <w:rFonts w:ascii="Times New Roman" w:eastAsia="Calibri" w:hAnsi="Times New Roman" w:cs="Times New Roman"/>
              </w:rPr>
              <w:t xml:space="preserve"> […] del […], trasmesso al competente ufficio della Corte dei Conti, in attuazione di quanto previsto dall’art. 1, comma 510 della l. 28 dicembre 2015, n. 208</w:t>
            </w:r>
            <w:r w:rsidRPr="00425C5B">
              <w:rPr>
                <w:rFonts w:ascii="Times New Roman" w:eastAsia="Calibri" w:hAnsi="Times New Roman" w:cs="Times New Roman"/>
                <w:i/>
                <w:iCs/>
              </w:rPr>
              <w:t xml:space="preserve"> </w:t>
            </w:r>
            <w:r w:rsidRPr="00425C5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425C5B">
              <w:rPr>
                <w:rFonts w:ascii="Times New Roman" w:eastAsia="Calibri" w:hAnsi="Times New Roman" w:cs="Times New Roman"/>
              </w:rPr>
              <w:t>;</w:t>
            </w:r>
          </w:p>
        </w:tc>
      </w:tr>
      <w:tr w:rsidR="00830DB5" w:rsidRPr="00425C5B" w14:paraId="342AED77" w14:textId="77777777" w:rsidTr="00374BDA">
        <w:tc>
          <w:tcPr>
            <w:tcW w:w="1804" w:type="dxa"/>
            <w:shd w:val="clear" w:color="auto" w:fill="auto"/>
          </w:tcPr>
          <w:p w14:paraId="0422C6BD" w14:textId="4EA4B5B6" w:rsidR="00830DB5" w:rsidRPr="00425C5B" w:rsidRDefault="00830DB5" w:rsidP="00830DB5">
            <w:pPr>
              <w:rPr>
                <w:rFonts w:ascii="Times New Roman" w:eastAsia="Calibri" w:hAnsi="Times New Roman" w:cs="Times New Roman"/>
              </w:rPr>
            </w:pPr>
            <w:r w:rsidRPr="00425C5B">
              <w:rPr>
                <w:rFonts w:ascii="Times New Roman" w:eastAsia="Times" w:hAnsi="Times New Roman" w:cs="Times New Roman"/>
                <w:b/>
              </w:rPr>
              <w:lastRenderedPageBreak/>
              <w:t>DATO ATTO</w:t>
            </w:r>
          </w:p>
        </w:tc>
        <w:tc>
          <w:tcPr>
            <w:tcW w:w="7834" w:type="dxa"/>
            <w:gridSpan w:val="2"/>
            <w:shd w:val="clear" w:color="auto" w:fill="auto"/>
          </w:tcPr>
          <w:p w14:paraId="452EEC45" w14:textId="1FDBF4BD" w:rsidR="00830DB5" w:rsidRPr="00425C5B" w:rsidRDefault="00830DB5" w:rsidP="00830DB5">
            <w:pPr>
              <w:ind w:left="-57"/>
              <w:jc w:val="both"/>
              <w:rPr>
                <w:rFonts w:ascii="Times New Roman" w:eastAsia="Calibri" w:hAnsi="Times New Roman" w:cs="Times New Roman"/>
              </w:rPr>
            </w:pPr>
            <w:r w:rsidRPr="00425C5B">
              <w:rPr>
                <w:rFonts w:ascii="Times New Roman" w:eastAsia="Calibri" w:hAnsi="Times New Roman" w:cs="Times New Roman"/>
                <w:i/>
                <w:iCs/>
                <w:color w:val="4472C4" w:themeColor="accent1"/>
              </w:rPr>
              <w:t xml:space="preserve">[nei soli casi di acquisti di beni e servizi informatici] </w:t>
            </w:r>
            <w:r w:rsidRPr="00425C5B">
              <w:rPr>
                <w:rFonts w:ascii="Times New Roman" w:eastAsia="Calibri" w:hAnsi="Times New Roman" w:cs="Times New Roman"/>
              </w:rPr>
              <w:t xml:space="preserve">del fatto che il </w:t>
            </w:r>
            <w:r w:rsidRPr="00425C5B">
              <w:rPr>
                <w:rFonts w:ascii="Times New Roman" w:eastAsia="Calibri" w:hAnsi="Times New Roman" w:cs="Times New Roman"/>
                <w:color w:val="4472C4" w:themeColor="accent1"/>
              </w:rPr>
              <w:t xml:space="preserve">Direttore Generale/Direttore del Dipartimento  </w:t>
            </w:r>
            <w:r w:rsidRPr="00425C5B">
              <w:rPr>
                <w:rFonts w:ascii="Times New Roman" w:eastAsia="Calibri" w:hAnsi="Times New Roman" w:cs="Times New Roman"/>
              </w:rPr>
              <w:t>ha adottato apposito provvedimento nel quale, sulla base dell’istruttoria condotta dal Responsabile Unico del Progetto, ha rappresentato che, nell’ambito de</w:t>
            </w:r>
            <w:r w:rsidRPr="00425C5B">
              <w:rPr>
                <w:rFonts w:ascii="Times New Roman" w:eastAsia="Calibri" w:hAnsi="Times New Roman" w:cs="Times New Roman"/>
                <w:szCs w:val="24"/>
              </w:rPr>
              <w:t xml:space="preserve">gli strumenti di acquisto e di negoziazione messi a disposizione da Consip S.p.A., non si rivengono beni o servizi disponibili </w:t>
            </w:r>
            <w:r w:rsidRPr="00425C5B">
              <w:rPr>
                <w:rFonts w:ascii="Times New Roman" w:eastAsia="Calibri" w:hAnsi="Times New Roman" w:cs="Times New Roman"/>
                <w:i/>
                <w:color w:val="4472C4" w:themeColor="accent1"/>
                <w:szCs w:val="24"/>
              </w:rPr>
              <w:t>[oppure idonei</w:t>
            </w:r>
            <w:r w:rsidRPr="00425C5B">
              <w:rPr>
                <w:rFonts w:ascii="Times New Roman" w:eastAsia="Calibri" w:hAnsi="Times New Roman" w:cs="Times New Roman"/>
                <w:i/>
                <w:color w:val="4472C4" w:themeColor="accent1"/>
              </w:rPr>
              <w:t xml:space="preserve"> al soddisfacimento dello specifico fabbisogno dell'amministrazione]</w:t>
            </w:r>
            <w:r w:rsidRPr="00425C5B">
              <w:rPr>
                <w:rFonts w:ascii="Times New Roman" w:eastAsia="Calibri" w:hAnsi="Times New Roman" w:cs="Times New Roman"/>
                <w:i/>
              </w:rPr>
              <w:t xml:space="preserve"> </w:t>
            </w:r>
            <w:r w:rsidRPr="00425C5B">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 xml:space="preserve">e che il suddetto provvedimento del </w:t>
            </w:r>
            <w:r w:rsidRPr="00425C5B">
              <w:rPr>
                <w:rFonts w:ascii="Times New Roman" w:eastAsia="Calibri" w:hAnsi="Times New Roman" w:cs="Times New Roman"/>
                <w:color w:val="4472C4" w:themeColor="accent1"/>
              </w:rPr>
              <w:t xml:space="preserve">Direttore Generale/Direttore del Dipartimento </w:t>
            </w:r>
            <w:r w:rsidRPr="00425C5B">
              <w:rPr>
                <w:rFonts w:ascii="Times New Roman" w:eastAsia="Calibri" w:hAnsi="Times New Roman" w:cs="Times New Roman"/>
              </w:rPr>
              <w:t>è stato  comunicato all’A.N.AC. e all'Agenzia per l’Italia Digitale (AgID)</w:t>
            </w:r>
            <w:r w:rsidRPr="00425C5B">
              <w:rPr>
                <w:rFonts w:ascii="Times New Roman" w:hAnsi="Times New Roman" w:cs="Times New Roman"/>
              </w:rPr>
              <w:t xml:space="preserve"> </w:t>
            </w:r>
            <w:r w:rsidRPr="00425C5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p>
        </w:tc>
      </w:tr>
      <w:tr w:rsidR="00830DB5" w:rsidRPr="00425C5B" w14:paraId="1A4EB1CF" w14:textId="77777777" w:rsidTr="00374BDA">
        <w:tc>
          <w:tcPr>
            <w:tcW w:w="1804" w:type="dxa"/>
            <w:shd w:val="clear" w:color="auto" w:fill="auto"/>
          </w:tcPr>
          <w:p w14:paraId="6DE4B303" w14:textId="06F54160" w:rsidR="00830DB5" w:rsidRPr="00425C5B" w:rsidRDefault="00830DB5" w:rsidP="00830DB5">
            <w:pPr>
              <w:rPr>
                <w:rFonts w:ascii="Times New Roman" w:eastAsia="Calibri" w:hAnsi="Times New Roman" w:cs="Times New Roman"/>
                <w:b/>
              </w:rPr>
            </w:pPr>
            <w:r w:rsidRPr="00425C5B">
              <w:rPr>
                <w:rFonts w:ascii="Times New Roman" w:eastAsia="Times" w:hAnsi="Times New Roman" w:cs="Times New Roman"/>
                <w:b/>
              </w:rPr>
              <w:t>DATO ATTO</w:t>
            </w:r>
          </w:p>
        </w:tc>
        <w:tc>
          <w:tcPr>
            <w:tcW w:w="7834" w:type="dxa"/>
            <w:gridSpan w:val="2"/>
            <w:shd w:val="clear" w:color="auto" w:fill="auto"/>
          </w:tcPr>
          <w:p w14:paraId="79B4708C" w14:textId="0157A323" w:rsidR="00830DB5" w:rsidRPr="00425C5B" w:rsidRDefault="00830DB5" w:rsidP="00830DB5">
            <w:pPr>
              <w:ind w:left="-57"/>
              <w:jc w:val="both"/>
              <w:rPr>
                <w:rFonts w:ascii="Times New Roman" w:eastAsia="Calibri" w:hAnsi="Times New Roman" w:cs="Times New Roman"/>
              </w:rPr>
            </w:pPr>
            <w:r w:rsidRPr="00425C5B">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425C5B">
              <w:rPr>
                <w:rFonts w:ascii="Times New Roman" w:eastAsia="Calibri" w:hAnsi="Times New Roman" w:cs="Times New Roman"/>
                <w:i/>
                <w:color w:val="4472C4" w:themeColor="accent1"/>
              </w:rPr>
              <w:t xml:space="preserve"> </w:t>
            </w:r>
            <w:r w:rsidRPr="00425C5B">
              <w:rPr>
                <w:rFonts w:ascii="Times New Roman" w:eastAsia="Calibri" w:hAnsi="Times New Roman" w:cs="Times New Roman"/>
              </w:rPr>
              <w:t xml:space="preserve">del fatto che il Responsabile Unico del Progetto ha accertato l’assenza, nell’ambito del Mercato Elettronico della Pubblica Amministrazione, di </w:t>
            </w:r>
            <w:r w:rsidRPr="00425C5B">
              <w:rPr>
                <w:rFonts w:ascii="Times New Roman" w:eastAsia="Calibri" w:hAnsi="Times New Roman" w:cs="Times New Roman"/>
                <w:color w:val="4472C4" w:themeColor="accent1"/>
              </w:rPr>
              <w:t>beni/servizi</w:t>
            </w:r>
            <w:r w:rsidRPr="00425C5B">
              <w:rPr>
                <w:rFonts w:ascii="Times New Roman" w:eastAsia="Calibri" w:hAnsi="Times New Roman" w:cs="Times New Roman"/>
              </w:rPr>
              <w:t xml:space="preserve"> relativi alla categoria merceologica di interesse dell’Amministrazione </w:t>
            </w:r>
            <w:r w:rsidRPr="00425C5B">
              <w:rPr>
                <w:rFonts w:ascii="Times New Roman" w:eastAsia="Calibri" w:hAnsi="Times New Roman" w:cs="Times New Roman"/>
                <w:i/>
                <w:iCs/>
                <w:color w:val="4472C4" w:themeColor="accent1"/>
              </w:rPr>
              <w:t>[</w:t>
            </w:r>
            <w:r w:rsidRPr="00425C5B">
              <w:rPr>
                <w:rFonts w:ascii="Times New Roman" w:eastAsia="Calibri" w:hAnsi="Times New Roman" w:cs="Times New Roman"/>
                <w:i/>
                <w:iCs/>
                <w:color w:val="4472C4" w:themeColor="accent1"/>
                <w:szCs w:val="24"/>
              </w:rPr>
              <w:t>oppure idonei</w:t>
            </w:r>
            <w:r w:rsidRPr="00425C5B">
              <w:rPr>
                <w:rFonts w:ascii="Times New Roman" w:eastAsia="Calibri" w:hAnsi="Times New Roman" w:cs="Times New Roman"/>
                <w:i/>
                <w:iCs/>
                <w:color w:val="4472C4" w:themeColor="accent1"/>
              </w:rPr>
              <w:t xml:space="preserve"> al soddisfacimento dello specifico fabbisogno dell'amministrazione]</w:t>
            </w:r>
            <w:r w:rsidRPr="00425C5B">
              <w:rPr>
                <w:rFonts w:ascii="Times New Roman" w:eastAsia="Calibri" w:hAnsi="Times New Roman" w:cs="Times New Roman"/>
              </w:rPr>
              <w:t xml:space="preserve">; </w:t>
            </w:r>
          </w:p>
        </w:tc>
      </w:tr>
      <w:tr w:rsidR="00830DB5" w:rsidRPr="00425C5B" w14:paraId="6836A4D7" w14:textId="77777777" w:rsidTr="00374BDA">
        <w:tc>
          <w:tcPr>
            <w:tcW w:w="1804" w:type="dxa"/>
            <w:shd w:val="clear" w:color="auto" w:fill="auto"/>
          </w:tcPr>
          <w:p w14:paraId="58080AEB" w14:textId="77777777" w:rsidR="00830DB5" w:rsidRPr="00425C5B" w:rsidRDefault="00830DB5" w:rsidP="00830DB5">
            <w:pPr>
              <w:rPr>
                <w:rFonts w:ascii="Times New Roman" w:eastAsia="Calibri" w:hAnsi="Times New Roman" w:cs="Times New Roman"/>
                <w:b/>
              </w:rPr>
            </w:pPr>
            <w:r w:rsidRPr="00425C5B">
              <w:rPr>
                <w:rFonts w:ascii="Times New Roman" w:eastAsia="Calibri" w:hAnsi="Times New Roman" w:cs="Times New Roman"/>
                <w:b/>
              </w:rPr>
              <w:t xml:space="preserve">TENUTO CONTO </w:t>
            </w:r>
          </w:p>
        </w:tc>
        <w:tc>
          <w:tcPr>
            <w:tcW w:w="7834" w:type="dxa"/>
            <w:gridSpan w:val="2"/>
            <w:shd w:val="clear" w:color="auto" w:fill="auto"/>
          </w:tcPr>
          <w:p w14:paraId="4797C677" w14:textId="4E76CA7C" w:rsidR="00830DB5" w:rsidRPr="00425C5B" w:rsidRDefault="00830DB5" w:rsidP="00830DB5">
            <w:pPr>
              <w:ind w:left="-57"/>
              <w:jc w:val="both"/>
              <w:rPr>
                <w:rFonts w:ascii="Times New Roman" w:eastAsia="Calibri" w:hAnsi="Times New Roman" w:cs="Times New Roman"/>
              </w:rPr>
            </w:pPr>
            <w:r w:rsidRPr="00425C5B">
              <w:rPr>
                <w:rFonts w:ascii="Times New Roman" w:eastAsia="Calibri" w:hAnsi="Times New Roman" w:cs="Times New Roman"/>
              </w:rPr>
              <w:t xml:space="preserve">del fatto che il </w:t>
            </w:r>
            <w:proofErr w:type="gramStart"/>
            <w:r w:rsidRPr="00425C5B">
              <w:rPr>
                <w:rFonts w:ascii="Times New Roman" w:eastAsia="Calibri" w:hAnsi="Times New Roman" w:cs="Times New Roman"/>
              </w:rPr>
              <w:t>predetto</w:t>
            </w:r>
            <w:proofErr w:type="gramEnd"/>
            <w:r w:rsidRPr="00425C5B">
              <w:rPr>
                <w:rFonts w:ascii="Times New Roman" w:eastAsia="Calibri" w:hAnsi="Times New Roman" w:cs="Times New Roman"/>
              </w:rPr>
              <w:t xml:space="preserve"> Responsabile Unico del Progetto - come risulta dalla relazione allegata alla presente determina ed ai cui contenuti di dettaglio si rinvia – ha:</w:t>
            </w:r>
          </w:p>
          <w:p w14:paraId="24A5AF0E" w14:textId="52EA341A"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 xml:space="preserve">rappresentato che, a seguito di </w:t>
            </w:r>
            <w:r w:rsidR="00EF280F">
              <w:rPr>
                <w:rFonts w:ascii="Times New Roman" w:eastAsia="Calibri" w:hAnsi="Times New Roman" w:cs="Times New Roman"/>
              </w:rPr>
              <w:t>un’</w:t>
            </w:r>
            <w:r w:rsidRPr="00425C5B">
              <w:rPr>
                <w:rFonts w:ascii="Times New Roman" w:eastAsia="Calibri" w:hAnsi="Times New Roman" w:cs="Times New Roman"/>
              </w:rPr>
              <w:t xml:space="preserve">indagine di mercato condotta mediante </w:t>
            </w:r>
            <w:r w:rsidRPr="00425C5B">
              <w:rPr>
                <w:rFonts w:ascii="Times New Roman" w:hAnsi="Times New Roman" w:cs="Times New Roman"/>
              </w:rPr>
              <w:t xml:space="preserve">consultazione di elenchi sul portale Consip Acquistinretepa, i servizi </w:t>
            </w:r>
            <w:r w:rsidRPr="00425C5B">
              <w:rPr>
                <w:rFonts w:ascii="Times New Roman" w:hAnsi="Times New Roman" w:cs="Times New Roman"/>
                <w:i/>
                <w:color w:val="4472C4" w:themeColor="accent1"/>
              </w:rPr>
              <w:t>[o le forniture]</w:t>
            </w:r>
            <w:r w:rsidRPr="00425C5B">
              <w:rPr>
                <w:rFonts w:ascii="Times New Roman" w:hAnsi="Times New Roman" w:cs="Times New Roman"/>
                <w:color w:val="4472C4" w:themeColor="accent1"/>
              </w:rPr>
              <w:t xml:space="preserve"> </w:t>
            </w:r>
            <w:r w:rsidRPr="00425C5B">
              <w:rPr>
                <w:rFonts w:ascii="Times New Roman" w:hAnsi="Times New Roman" w:cs="Times New Roman"/>
              </w:rPr>
              <w:t>rispondenti ai fabbisogni dell’Amministrazione sono offerti da diversi operatori;</w:t>
            </w:r>
          </w:p>
          <w:p w14:paraId="03396E2D" w14:textId="43D51CB4"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 xml:space="preserve">proposto di procedere all’acquisizione in discorso ai sensi dell’articolo 50 comma 1 lettera e), mediante procedura negoziata da svolgersi tramite Richiesta di Offerta sul Mercato elettronico della Pubblica Amministrazione (ME.PA.) e da aggiudicarsi con il criterio </w:t>
            </w:r>
            <w:r w:rsidRPr="00425C5B">
              <w:rPr>
                <w:rFonts w:ascii="Times New Roman" w:eastAsia="Calibri" w:hAnsi="Times New Roman" w:cs="Times New Roman"/>
                <w:i/>
                <w:iCs/>
                <w:color w:val="4472C4" w:themeColor="accent1"/>
              </w:rPr>
              <w:t>[indicare se è stato scelto il criterio del minor prezzo o quello dell’offerta economicamente più vantaggiosa]</w:t>
            </w:r>
            <w:r w:rsidRPr="00425C5B">
              <w:rPr>
                <w:rFonts w:ascii="Times New Roman" w:eastAsia="Calibri" w:hAnsi="Times New Roman" w:cs="Times New Roman"/>
              </w:rPr>
              <w:t>;</w:t>
            </w:r>
          </w:p>
          <w:p w14:paraId="4D446FC4" w14:textId="77777777"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stimato l’importo da porre a base d’asta in euro _____, oltre IVA come per legge, con oneri derivanti da rischi interferenti pari a ____;</w:t>
            </w:r>
          </w:p>
          <w:p w14:paraId="55808D9E" w14:textId="77777777"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indicato una durata contrattuale pari a __ mesi;</w:t>
            </w:r>
          </w:p>
          <w:p w14:paraId="2C9FA7D4" w14:textId="04371F42"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 xml:space="preserve">indicato il termine di </w:t>
            </w:r>
            <w:r w:rsidRPr="00425C5B">
              <w:rPr>
                <w:rFonts w:ascii="Times New Roman" w:eastAsia="Calibri" w:hAnsi="Times New Roman" w:cs="Times New Roman"/>
                <w:color w:val="4472C4" w:themeColor="accent1"/>
              </w:rPr>
              <w:t>consegna</w:t>
            </w:r>
            <w:r w:rsidR="00CD0F59" w:rsidRPr="00425C5B">
              <w:rPr>
                <w:rFonts w:ascii="Times New Roman" w:eastAsia="Calibri" w:hAnsi="Times New Roman" w:cs="Times New Roman"/>
                <w:color w:val="4472C4" w:themeColor="accent1"/>
              </w:rPr>
              <w:t xml:space="preserve"> del bene</w:t>
            </w:r>
            <w:r w:rsidRPr="00425C5B">
              <w:rPr>
                <w:rFonts w:ascii="Times New Roman" w:eastAsia="Calibri" w:hAnsi="Times New Roman" w:cs="Times New Roman"/>
                <w:color w:val="4472C4" w:themeColor="accent1"/>
              </w:rPr>
              <w:t>/esecuzione</w:t>
            </w:r>
            <w:r w:rsidR="00CD0F59" w:rsidRPr="00425C5B">
              <w:rPr>
                <w:rFonts w:ascii="Times New Roman" w:eastAsia="Calibri" w:hAnsi="Times New Roman" w:cs="Times New Roman"/>
                <w:color w:val="4472C4" w:themeColor="accent1"/>
              </w:rPr>
              <w:t xml:space="preserve"> del servizio</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 xml:space="preserve">pari a ___ </w:t>
            </w:r>
            <w:r w:rsidRPr="00425C5B">
              <w:rPr>
                <w:rFonts w:ascii="Times New Roman" w:eastAsia="Calibri" w:hAnsi="Times New Roman" w:cs="Times New Roman"/>
                <w:i/>
                <w:iCs/>
                <w:color w:val="4472C4" w:themeColor="accent1"/>
              </w:rPr>
              <w:t>[indicare giorni, mesi, anni]</w:t>
            </w:r>
            <w:r w:rsidRPr="00425C5B">
              <w:rPr>
                <w:rFonts w:ascii="Times New Roman" w:eastAsia="Calibri" w:hAnsi="Times New Roman" w:cs="Times New Roman"/>
              </w:rPr>
              <w:t>;</w:t>
            </w:r>
          </w:p>
          <w:p w14:paraId="3FC5C7F5" w14:textId="77777777"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i/>
                <w:iCs/>
                <w:color w:val="4472C4" w:themeColor="accent1"/>
              </w:rPr>
              <w:t>[ove necessario]</w:t>
            </w:r>
            <w:r w:rsidRPr="00425C5B">
              <w:rPr>
                <w:rFonts w:ascii="Times New Roman" w:eastAsia="Calibri" w:hAnsi="Times New Roman" w:cs="Times New Roman"/>
              </w:rPr>
              <w:t xml:space="preserve"> fornito la motivazione in ordine alla mancata suddivisione in lotti della procedura;</w:t>
            </w:r>
          </w:p>
          <w:p w14:paraId="2194C883" w14:textId="11E24812"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i/>
                <w:iCs/>
                <w:color w:val="4472C4" w:themeColor="accent1"/>
              </w:rPr>
              <w:t>[ove necessario solo nel caso in cui siano previsti criteri di selezione]</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 xml:space="preserve">indicato i seguenti requisiti di selezione ai sensi dell’art. 100 del Codice, che dovranno essere posseduti per la partecipazione alla procedura </w:t>
            </w:r>
            <w:r w:rsidRPr="00425C5B">
              <w:rPr>
                <w:rFonts w:ascii="Times New Roman" w:eastAsia="Calibri" w:hAnsi="Times New Roman" w:cs="Times New Roman"/>
                <w:i/>
                <w:iCs/>
                <w:color w:val="4472C4" w:themeColor="accent1"/>
              </w:rPr>
              <w:t xml:space="preserve">[fermi i requisiti di carattere generale ex artt. 94 e 95 del D.lgs. 36/2023 e </w:t>
            </w:r>
            <w:proofErr w:type="spellStart"/>
            <w:r w:rsidRPr="00425C5B">
              <w:rPr>
                <w:rFonts w:ascii="Times New Roman" w:eastAsia="Calibri" w:hAnsi="Times New Roman" w:cs="Times New Roman"/>
                <w:i/>
                <w:iCs/>
                <w:color w:val="4472C4" w:themeColor="accent1"/>
              </w:rPr>
              <w:t>s.m.i.</w:t>
            </w:r>
            <w:proofErr w:type="spellEnd"/>
            <w:r w:rsidRPr="00425C5B">
              <w:rPr>
                <w:rFonts w:ascii="Times New Roman" w:eastAsia="Calibri" w:hAnsi="Times New Roman" w:cs="Times New Roman"/>
                <w:i/>
                <w:iCs/>
                <w:color w:val="4472C4" w:themeColor="accent1"/>
              </w:rPr>
              <w:t>]</w:t>
            </w:r>
            <w:r w:rsidRPr="00425C5B">
              <w:rPr>
                <w:rFonts w:ascii="Times New Roman" w:eastAsia="Calibri" w:hAnsi="Times New Roman" w:cs="Times New Roman"/>
              </w:rPr>
              <w:t xml:space="preserve">: </w:t>
            </w:r>
            <w:r w:rsidRPr="00425C5B">
              <w:rPr>
                <w:rFonts w:ascii="Times New Roman" w:eastAsia="Calibri" w:hAnsi="Times New Roman" w:cs="Times New Roman"/>
                <w:i/>
                <w:iCs/>
                <w:color w:val="4472C4" w:themeColor="accent1"/>
              </w:rPr>
              <w:t>[riportare requisiti]</w:t>
            </w:r>
            <w:r w:rsidRPr="00425C5B">
              <w:rPr>
                <w:rFonts w:ascii="Times New Roman" w:eastAsia="Calibri" w:hAnsi="Times New Roman" w:cs="Times New Roman"/>
              </w:rPr>
              <w:t xml:space="preserve">, fornendo la seguente motivazione: </w:t>
            </w:r>
            <w:r w:rsidRPr="00425C5B">
              <w:rPr>
                <w:rFonts w:ascii="Times New Roman" w:eastAsia="Calibri" w:hAnsi="Times New Roman" w:cs="Times New Roman"/>
                <w:i/>
                <w:color w:val="4472C4" w:themeColor="accent1"/>
              </w:rPr>
              <w:t xml:space="preserve">[la motivazione dà conto del fatto che tali requisiti si rendono necessari per poter garantire il possesso di idonea capacità economica e </w:t>
            </w:r>
            <w:r w:rsidRPr="00425C5B">
              <w:rPr>
                <w:rFonts w:ascii="Times New Roman" w:eastAsia="Calibri" w:hAnsi="Times New Roman" w:cs="Times New Roman"/>
                <w:i/>
                <w:color w:val="4472C4" w:themeColor="accent1"/>
              </w:rPr>
              <w:lastRenderedPageBreak/>
              <w:t>adeguata competenza nell’esecuzione delle prestazioni contrattuali, assicurando la selezione di  un operatore economico dotato di esperienza comprovata e continuativa nel settore di riferimento.. ]</w:t>
            </w:r>
            <w:r w:rsidRPr="00425C5B">
              <w:rPr>
                <w:rFonts w:ascii="Times New Roman" w:eastAsia="Calibri" w:hAnsi="Times New Roman" w:cs="Times New Roman"/>
              </w:rPr>
              <w:t>;</w:t>
            </w:r>
          </w:p>
          <w:p w14:paraId="63DD2081" w14:textId="0968168A" w:rsidR="00830DB5" w:rsidRPr="00425C5B" w:rsidRDefault="00830DB5" w:rsidP="00830DB5">
            <w:pPr>
              <w:pStyle w:val="Paragrafoelenco"/>
              <w:numPr>
                <w:ilvl w:val="0"/>
                <w:numId w:val="12"/>
              </w:numPr>
              <w:jc w:val="both"/>
              <w:rPr>
                <w:rFonts w:ascii="Times New Roman" w:eastAsia="Calibri" w:hAnsi="Times New Roman" w:cs="Times New Roman"/>
                <w:color w:val="4472C4" w:themeColor="accent1"/>
              </w:rPr>
            </w:pPr>
            <w:r w:rsidRPr="00425C5B">
              <w:rPr>
                <w:rFonts w:ascii="Times New Roman" w:eastAsia="Calibri" w:hAnsi="Times New Roman" w:cs="Times New Roman"/>
              </w:rPr>
              <w:t xml:space="preserve">trasmesso i seguenti atti da porre a base della procedura: </w:t>
            </w:r>
            <w:r w:rsidRPr="00425C5B">
              <w:rPr>
                <w:rFonts w:ascii="Times New Roman" w:eastAsia="Calibri" w:hAnsi="Times New Roman" w:cs="Times New Roman"/>
                <w:i/>
                <w:color w:val="4472C4" w:themeColor="accent1"/>
              </w:rPr>
              <w:t>[“a titolo esemplificativo: Disciplinare Tecnico – Amministrativo/Condizioni particolari di fornitura; Modelli per autodichiarazioni; Modello Offerta Economica; (ove necessario, in caso di procedura da aggiudicare secondo il criterio dell’Offerta economicamente più vantaggiosa) Modello Offerta Tecnica; (ove necessario, in caso di procedura da aggiudicare secondo il criterio dell’Offerta Economicamente più vantaggiosa) Documento recante i criteri di valutazione dell’Offerta Tecnica“]</w:t>
            </w:r>
            <w:r w:rsidRPr="00425C5B">
              <w:rPr>
                <w:rFonts w:ascii="Times New Roman" w:eastAsia="Calibri" w:hAnsi="Times New Roman" w:cs="Times New Roman"/>
                <w:i/>
              </w:rPr>
              <w:t>;</w:t>
            </w:r>
          </w:p>
          <w:p w14:paraId="3534E9AD" w14:textId="77777777" w:rsidR="00830DB5" w:rsidRPr="00425C5B" w:rsidRDefault="00830DB5" w:rsidP="00830DB5">
            <w:pPr>
              <w:pStyle w:val="Paragrafoelenco"/>
              <w:numPr>
                <w:ilvl w:val="0"/>
                <w:numId w:val="12"/>
              </w:numPr>
              <w:jc w:val="both"/>
              <w:rPr>
                <w:rFonts w:ascii="Times New Roman" w:eastAsia="Calibri" w:hAnsi="Times New Roman" w:cs="Times New Roman"/>
              </w:rPr>
            </w:pPr>
            <w:r w:rsidRPr="00425C5B">
              <w:rPr>
                <w:rFonts w:ascii="Times New Roman" w:eastAsia="Calibri" w:hAnsi="Times New Roman" w:cs="Times New Roman"/>
              </w:rPr>
              <w:t xml:space="preserve">ritenuto opportuno – consultato il catalogo disponibile - invitare tutti gli operatori economici abilitati al Bando </w:t>
            </w:r>
            <w:proofErr w:type="spellStart"/>
            <w:r w:rsidRPr="00425C5B">
              <w:rPr>
                <w:rFonts w:ascii="Times New Roman" w:eastAsia="Calibri" w:hAnsi="Times New Roman" w:cs="Times New Roman"/>
              </w:rPr>
              <w:t>Mepa</w:t>
            </w:r>
            <w:proofErr w:type="spellEnd"/>
            <w:r w:rsidRPr="00425C5B">
              <w:rPr>
                <w:rFonts w:ascii="Times New Roman" w:eastAsia="Calibri" w:hAnsi="Times New Roman" w:cs="Times New Roman"/>
              </w:rPr>
              <w:t xml:space="preserve"> </w:t>
            </w:r>
            <w:r w:rsidRPr="00425C5B">
              <w:rPr>
                <w:rFonts w:ascii="Times New Roman" w:eastAsia="Calibri" w:hAnsi="Times New Roman" w:cs="Times New Roman"/>
                <w:i/>
              </w:rPr>
              <w:t>[…];</w:t>
            </w:r>
          </w:p>
          <w:p w14:paraId="49F57281" w14:textId="77777777" w:rsidR="00830DB5" w:rsidRPr="00425C5B" w:rsidRDefault="00830DB5" w:rsidP="00830DB5">
            <w:pPr>
              <w:pStyle w:val="Paragrafoelenco"/>
              <w:ind w:left="303"/>
              <w:jc w:val="both"/>
              <w:rPr>
                <w:rFonts w:ascii="Times New Roman" w:eastAsia="Calibri" w:hAnsi="Times New Roman" w:cs="Times New Roman"/>
                <w:i/>
              </w:rPr>
            </w:pPr>
          </w:p>
        </w:tc>
      </w:tr>
      <w:tr w:rsidR="00830DB5" w:rsidRPr="00425C5B" w14:paraId="693197F6" w14:textId="77777777" w:rsidTr="00374BDA">
        <w:trPr>
          <w:gridAfter w:val="1"/>
          <w:wAfter w:w="107" w:type="dxa"/>
        </w:trPr>
        <w:tc>
          <w:tcPr>
            <w:tcW w:w="1804" w:type="dxa"/>
            <w:shd w:val="clear" w:color="auto" w:fill="auto"/>
          </w:tcPr>
          <w:p w14:paraId="324899A3" w14:textId="77777777" w:rsidR="00830DB5" w:rsidRPr="00425C5B" w:rsidRDefault="00830DB5" w:rsidP="00830DB5">
            <w:pPr>
              <w:spacing w:line="288" w:lineRule="exact"/>
              <w:jc w:val="both"/>
              <w:rPr>
                <w:rFonts w:ascii="Times New Roman" w:hAnsi="Times New Roman" w:cs="Times New Roman"/>
                <w:b/>
              </w:rPr>
            </w:pPr>
            <w:r w:rsidRPr="00425C5B">
              <w:rPr>
                <w:rFonts w:ascii="Times New Roman" w:hAnsi="Times New Roman" w:cs="Times New Roman"/>
                <w:b/>
              </w:rPr>
              <w:lastRenderedPageBreak/>
              <w:t>CONSIDERATO</w:t>
            </w:r>
          </w:p>
          <w:p w14:paraId="383617FF" w14:textId="77777777" w:rsidR="002150ED" w:rsidRPr="00425C5B" w:rsidRDefault="002150ED" w:rsidP="002150ED">
            <w:pPr>
              <w:rPr>
                <w:rFonts w:ascii="Times New Roman" w:hAnsi="Times New Roman" w:cs="Times New Roman"/>
              </w:rPr>
            </w:pPr>
          </w:p>
          <w:p w14:paraId="34A01935" w14:textId="77777777" w:rsidR="002150ED" w:rsidRPr="00425C5B" w:rsidRDefault="002150ED" w:rsidP="002150ED">
            <w:pPr>
              <w:rPr>
                <w:rFonts w:ascii="Times New Roman" w:hAnsi="Times New Roman" w:cs="Times New Roman"/>
                <w:b/>
                <w:bCs/>
              </w:rPr>
            </w:pPr>
          </w:p>
          <w:p w14:paraId="114549C6" w14:textId="77777777" w:rsidR="00EF280F" w:rsidRDefault="00EF280F" w:rsidP="002150ED">
            <w:pPr>
              <w:rPr>
                <w:rFonts w:ascii="Times New Roman" w:hAnsi="Times New Roman" w:cs="Times New Roman"/>
                <w:b/>
                <w:bCs/>
              </w:rPr>
            </w:pPr>
          </w:p>
          <w:p w14:paraId="744C8482" w14:textId="77777777" w:rsidR="001D55A7" w:rsidRDefault="001D55A7" w:rsidP="002150ED">
            <w:pPr>
              <w:rPr>
                <w:rFonts w:ascii="Times New Roman" w:hAnsi="Times New Roman" w:cs="Times New Roman"/>
                <w:b/>
                <w:bCs/>
              </w:rPr>
            </w:pPr>
          </w:p>
          <w:p w14:paraId="6C56C1D3" w14:textId="1D305AEC" w:rsidR="00C9652F" w:rsidRDefault="00C9652F" w:rsidP="002150ED">
            <w:pPr>
              <w:rPr>
                <w:rFonts w:ascii="Times New Roman" w:hAnsi="Times New Roman" w:cs="Times New Roman"/>
                <w:b/>
                <w:bCs/>
              </w:rPr>
            </w:pPr>
            <w:r>
              <w:rPr>
                <w:rFonts w:ascii="Times New Roman" w:hAnsi="Times New Roman" w:cs="Times New Roman"/>
                <w:b/>
                <w:bCs/>
              </w:rPr>
              <w:t>CONSIDERATO</w:t>
            </w:r>
          </w:p>
          <w:p w14:paraId="327AB473" w14:textId="77777777" w:rsidR="00C9652F" w:rsidRDefault="00C9652F" w:rsidP="002150ED">
            <w:pPr>
              <w:rPr>
                <w:rFonts w:ascii="Times New Roman" w:hAnsi="Times New Roman" w:cs="Times New Roman"/>
                <w:b/>
                <w:bCs/>
              </w:rPr>
            </w:pPr>
          </w:p>
          <w:p w14:paraId="5B7377B2" w14:textId="77777777" w:rsidR="00C9652F" w:rsidRPr="00425C5B" w:rsidRDefault="00C9652F" w:rsidP="002150ED">
            <w:pPr>
              <w:rPr>
                <w:rFonts w:ascii="Times New Roman" w:hAnsi="Times New Roman" w:cs="Times New Roman"/>
                <w:b/>
                <w:bCs/>
              </w:rPr>
            </w:pPr>
          </w:p>
          <w:p w14:paraId="135EAE1D" w14:textId="50E3B4DC" w:rsidR="002150ED" w:rsidRPr="00425C5B" w:rsidRDefault="002150ED" w:rsidP="002150ED">
            <w:pPr>
              <w:rPr>
                <w:rFonts w:ascii="Times New Roman" w:hAnsi="Times New Roman" w:cs="Times New Roman"/>
                <w:b/>
                <w:bCs/>
              </w:rPr>
            </w:pPr>
            <w:r w:rsidRPr="00425C5B">
              <w:rPr>
                <w:rFonts w:ascii="Times New Roman" w:hAnsi="Times New Roman" w:cs="Times New Roman"/>
                <w:b/>
                <w:bCs/>
              </w:rPr>
              <w:t xml:space="preserve">CONSIDERATO         </w:t>
            </w:r>
          </w:p>
        </w:tc>
        <w:tc>
          <w:tcPr>
            <w:tcW w:w="7727" w:type="dxa"/>
            <w:shd w:val="clear" w:color="auto" w:fill="auto"/>
          </w:tcPr>
          <w:p w14:paraId="7688C1DE" w14:textId="7DDDA3CE" w:rsidR="002150ED" w:rsidRDefault="00830DB5" w:rsidP="00EF280F">
            <w:pPr>
              <w:spacing w:line="288" w:lineRule="exact"/>
              <w:ind w:hanging="73"/>
              <w:jc w:val="both"/>
              <w:rPr>
                <w:rFonts w:ascii="Times New Roman" w:hAnsi="Times New Roman" w:cs="Times New Roman"/>
              </w:rPr>
            </w:pPr>
            <w:r w:rsidRPr="00425C5B">
              <w:rPr>
                <w:rFonts w:ascii="Times New Roman" w:hAnsi="Times New Roman" w:cs="Times New Roman"/>
              </w:rPr>
              <w:t xml:space="preserve"> pertanto, che, per la procedura in discorso, in conformità alla proposta formulata dal Responsabile Unico del Progetto, sarà inviata una Richiesta di Offerta agli operatori economici abilitati al bando Me.PA. attivo per la categoria merceologica di riferimento; </w:t>
            </w:r>
          </w:p>
          <w:p w14:paraId="7CC33E70" w14:textId="77777777" w:rsidR="00C9652F" w:rsidRDefault="00C9652F" w:rsidP="00EF280F">
            <w:pPr>
              <w:spacing w:line="288" w:lineRule="exact"/>
              <w:ind w:hanging="73"/>
              <w:jc w:val="both"/>
              <w:rPr>
                <w:rFonts w:ascii="Times New Roman" w:hAnsi="Times New Roman" w:cs="Times New Roman"/>
              </w:rPr>
            </w:pPr>
          </w:p>
          <w:p w14:paraId="3A8C0C21" w14:textId="49CBE27A" w:rsidR="00C9652F" w:rsidRDefault="00C9652F" w:rsidP="00EF280F">
            <w:pPr>
              <w:spacing w:line="288" w:lineRule="exact"/>
              <w:ind w:hanging="73"/>
              <w:jc w:val="both"/>
              <w:rPr>
                <w:rFonts w:ascii="Times New Roman" w:hAnsi="Times New Roman" w:cs="Times New Roman"/>
              </w:rPr>
            </w:pPr>
            <w:r w:rsidRPr="001D55A7">
              <w:rPr>
                <w:rFonts w:ascii="Times New Roman" w:eastAsia="Calibri" w:hAnsi="Times New Roman" w:cs="Times New Roman"/>
              </w:rPr>
              <w:t xml:space="preserve"> </w:t>
            </w:r>
            <w:r w:rsidR="001D55A7">
              <w:rPr>
                <w:rFonts w:ascii="Times New Roman" w:eastAsia="Calibri" w:hAnsi="Times New Roman" w:cs="Times New Roman"/>
              </w:rPr>
              <w:t xml:space="preserve"> </w:t>
            </w:r>
            <w:r w:rsidRPr="001D55A7">
              <w:rPr>
                <w:rFonts w:ascii="Times New Roman" w:eastAsia="Calibri" w:hAnsi="Times New Roman" w:cs="Times New Roman"/>
              </w:rPr>
              <w:t xml:space="preserve">che si </w:t>
            </w:r>
            <w:r w:rsidR="000C2C71">
              <w:rPr>
                <w:rFonts w:ascii="Times New Roman" w:eastAsia="Calibri" w:hAnsi="Times New Roman" w:cs="Times New Roman"/>
              </w:rPr>
              <w:t>provvederà</w:t>
            </w:r>
            <w:r w:rsidR="006F2AC9">
              <w:rPr>
                <w:rFonts w:ascii="Times New Roman" w:eastAsia="Calibri" w:hAnsi="Times New Roman" w:cs="Times New Roman"/>
              </w:rPr>
              <w:t xml:space="preserve"> </w:t>
            </w:r>
            <w:r w:rsidRPr="001D55A7">
              <w:rPr>
                <w:rFonts w:ascii="Times New Roman" w:eastAsia="Calibri" w:hAnsi="Times New Roman" w:cs="Times New Roman"/>
              </w:rPr>
              <w:t>alla compilazione delle schede ANACFORM – rese disponibili dalla piattaforma Acquistinretepa – con i dati e le informazioni, nonché all’acquisizione del CIG e alla trasmissione alla Piattaforma Contratti Pubblici (PCP);</w:t>
            </w:r>
          </w:p>
          <w:p w14:paraId="0ECA8B81" w14:textId="77777777" w:rsidR="00EF280F" w:rsidRPr="00425C5B" w:rsidRDefault="00EF280F" w:rsidP="00EF280F">
            <w:pPr>
              <w:spacing w:line="288" w:lineRule="exact"/>
              <w:ind w:hanging="73"/>
              <w:jc w:val="both"/>
              <w:rPr>
                <w:rFonts w:ascii="Times New Roman" w:hAnsi="Times New Roman" w:cs="Times New Roman"/>
              </w:rPr>
            </w:pPr>
          </w:p>
          <w:p w14:paraId="324A587E" w14:textId="0942A9EC" w:rsidR="005721AF" w:rsidRPr="00425C5B" w:rsidRDefault="002150ED" w:rsidP="005721AF">
            <w:pPr>
              <w:spacing w:line="288" w:lineRule="exact"/>
              <w:ind w:hanging="73"/>
              <w:jc w:val="both"/>
              <w:rPr>
                <w:rFonts w:ascii="Times New Roman" w:hAnsi="Times New Roman" w:cs="Times New Roman"/>
              </w:rPr>
            </w:pPr>
            <w:r w:rsidRPr="00425C5B">
              <w:rPr>
                <w:rFonts w:ascii="Times New Roman" w:hAnsi="Times New Roman" w:cs="Times New Roman"/>
              </w:rPr>
              <w:t xml:space="preserve"> inoltre, che, per la suddetta procedura, saranno interpellati tutti gli operatori economici che per quella specifica categoria risultano iscritti al MEPA, ivi compreso l’affidatario uscente e gli operatori economici invitati nella precedente procedura e risultati non aggiudicatari, considerato quanto previsto dall’art. 49 comma 5 del Codice, secondo cui </w:t>
            </w:r>
            <w:r w:rsidRPr="00425C5B">
              <w:rPr>
                <w:rFonts w:ascii="Times New Roman" w:hAnsi="Times New Roman" w:cs="Times New Roman"/>
                <w:i/>
                <w:iCs/>
              </w:rPr>
              <w:t>“le stazioni appaltanti non applicano il principio di rotazione quando l’indagine di mercato sia stata effettuata senza porre limiti al numero di operatori economici in possesso dei requisiti richiesti da invitare alla successiva procedura negoziata”</w:t>
            </w:r>
            <w:r w:rsidRPr="00425C5B">
              <w:rPr>
                <w:rFonts w:ascii="Times New Roman" w:hAnsi="Times New Roman" w:cs="Times New Roman"/>
              </w:rPr>
              <w:t>;</w:t>
            </w:r>
          </w:p>
        </w:tc>
      </w:tr>
      <w:tr w:rsidR="00830DB5" w:rsidRPr="00425C5B" w14:paraId="574529A8" w14:textId="77777777" w:rsidTr="00374BDA">
        <w:tc>
          <w:tcPr>
            <w:tcW w:w="1804" w:type="dxa"/>
            <w:shd w:val="clear" w:color="auto" w:fill="auto"/>
          </w:tcPr>
          <w:p w14:paraId="5B3962A6" w14:textId="77777777" w:rsidR="00830DB5" w:rsidRPr="00425C5B" w:rsidRDefault="00830DB5" w:rsidP="00830DB5">
            <w:pPr>
              <w:rPr>
                <w:rFonts w:ascii="Times New Roman" w:eastAsia="Calibri" w:hAnsi="Times New Roman" w:cs="Times New Roman"/>
                <w:b/>
              </w:rPr>
            </w:pPr>
            <w:r w:rsidRPr="00425C5B">
              <w:rPr>
                <w:rFonts w:ascii="Times New Roman" w:eastAsia="Calibri" w:hAnsi="Times New Roman" w:cs="Times New Roman"/>
                <w:b/>
              </w:rPr>
              <w:t xml:space="preserve">VISTO </w:t>
            </w:r>
          </w:p>
          <w:p w14:paraId="2C6645A4" w14:textId="77777777" w:rsidR="00F65E8A" w:rsidRPr="00425C5B" w:rsidRDefault="00F65E8A" w:rsidP="00F65E8A">
            <w:pPr>
              <w:rPr>
                <w:rFonts w:ascii="Times New Roman" w:eastAsia="Calibri" w:hAnsi="Times New Roman" w:cs="Times New Roman"/>
              </w:rPr>
            </w:pPr>
          </w:p>
          <w:p w14:paraId="5CADD139" w14:textId="77777777" w:rsidR="00F65E8A" w:rsidRPr="00425C5B" w:rsidRDefault="00F65E8A" w:rsidP="00F65E8A">
            <w:pPr>
              <w:rPr>
                <w:rFonts w:ascii="Times New Roman" w:eastAsia="Calibri" w:hAnsi="Times New Roman" w:cs="Times New Roman"/>
              </w:rPr>
            </w:pPr>
          </w:p>
          <w:p w14:paraId="2A61E189" w14:textId="77777777" w:rsidR="00F65E8A" w:rsidRPr="00425C5B" w:rsidRDefault="00F65E8A" w:rsidP="00F65E8A">
            <w:pPr>
              <w:rPr>
                <w:rFonts w:ascii="Times New Roman" w:eastAsia="Calibri" w:hAnsi="Times New Roman" w:cs="Times New Roman"/>
              </w:rPr>
            </w:pPr>
          </w:p>
          <w:p w14:paraId="509BDB22" w14:textId="77777777" w:rsidR="00F65E8A" w:rsidRPr="00425C5B" w:rsidRDefault="00F65E8A" w:rsidP="00F65E8A">
            <w:pPr>
              <w:rPr>
                <w:rFonts w:ascii="Times New Roman" w:eastAsia="Calibri" w:hAnsi="Times New Roman" w:cs="Times New Roman"/>
              </w:rPr>
            </w:pPr>
          </w:p>
          <w:p w14:paraId="59E96E1A" w14:textId="77777777" w:rsidR="00F65E8A" w:rsidRPr="00425C5B" w:rsidRDefault="00F65E8A" w:rsidP="00F65E8A">
            <w:pPr>
              <w:rPr>
                <w:rFonts w:ascii="Times New Roman" w:eastAsia="Calibri" w:hAnsi="Times New Roman" w:cs="Times New Roman"/>
              </w:rPr>
            </w:pPr>
          </w:p>
          <w:p w14:paraId="6EE48D97" w14:textId="77777777" w:rsidR="00F65E8A" w:rsidRPr="00425C5B" w:rsidRDefault="00F65E8A" w:rsidP="00F65E8A">
            <w:pPr>
              <w:rPr>
                <w:rFonts w:ascii="Times New Roman" w:eastAsia="Calibri" w:hAnsi="Times New Roman" w:cs="Times New Roman"/>
              </w:rPr>
            </w:pPr>
          </w:p>
          <w:p w14:paraId="41BCFFD5" w14:textId="77777777" w:rsidR="00F65E8A" w:rsidRDefault="00F65E8A" w:rsidP="00F65E8A">
            <w:pPr>
              <w:rPr>
                <w:rFonts w:ascii="Times New Roman" w:eastAsia="Calibri" w:hAnsi="Times New Roman" w:cs="Times New Roman"/>
                <w:highlight w:val="yellow"/>
              </w:rPr>
            </w:pPr>
          </w:p>
          <w:p w14:paraId="5375CA15" w14:textId="77777777" w:rsidR="00880FD5" w:rsidRPr="00425C5B" w:rsidRDefault="00880FD5" w:rsidP="00F65E8A">
            <w:pPr>
              <w:rPr>
                <w:rFonts w:ascii="Times New Roman" w:eastAsia="Calibri" w:hAnsi="Times New Roman" w:cs="Times New Roman"/>
                <w:highlight w:val="yellow"/>
              </w:rPr>
            </w:pPr>
          </w:p>
          <w:p w14:paraId="02CB6F0A" w14:textId="77777777" w:rsidR="00F65E8A" w:rsidRPr="00425C5B" w:rsidRDefault="00F65E8A" w:rsidP="00F65E8A">
            <w:pPr>
              <w:rPr>
                <w:rFonts w:ascii="Times New Roman" w:eastAsia="Calibri" w:hAnsi="Times New Roman" w:cs="Times New Roman"/>
                <w:b/>
                <w:bCs/>
              </w:rPr>
            </w:pPr>
            <w:r w:rsidRPr="00425C5B">
              <w:rPr>
                <w:rFonts w:ascii="Times New Roman" w:eastAsia="Calibri" w:hAnsi="Times New Roman" w:cs="Times New Roman"/>
                <w:b/>
                <w:bCs/>
              </w:rPr>
              <w:lastRenderedPageBreak/>
              <w:t>TENUTO CONTO</w:t>
            </w:r>
          </w:p>
          <w:p w14:paraId="3CB56627" w14:textId="77777777" w:rsidR="00F65E8A" w:rsidRPr="00425C5B" w:rsidRDefault="00F65E8A" w:rsidP="00F65E8A">
            <w:pPr>
              <w:rPr>
                <w:rFonts w:ascii="Times New Roman" w:eastAsia="Calibri" w:hAnsi="Times New Roman" w:cs="Times New Roman"/>
              </w:rPr>
            </w:pPr>
          </w:p>
          <w:p w14:paraId="64DA029C" w14:textId="77777777" w:rsidR="00F65E8A" w:rsidRPr="00425C5B" w:rsidRDefault="00F65E8A" w:rsidP="00F65E8A">
            <w:pPr>
              <w:rPr>
                <w:rFonts w:ascii="Times New Roman" w:eastAsia="Calibri" w:hAnsi="Times New Roman" w:cs="Times New Roman"/>
              </w:rPr>
            </w:pPr>
          </w:p>
          <w:p w14:paraId="78ECD2DD" w14:textId="77777777" w:rsidR="00F65E8A" w:rsidRPr="00425C5B" w:rsidRDefault="00F65E8A" w:rsidP="00F65E8A">
            <w:pPr>
              <w:rPr>
                <w:rFonts w:ascii="Times New Roman" w:eastAsia="Calibri" w:hAnsi="Times New Roman" w:cs="Times New Roman"/>
                <w:b/>
                <w:bCs/>
              </w:rPr>
            </w:pPr>
          </w:p>
          <w:p w14:paraId="72E66094" w14:textId="77777777" w:rsidR="001401D0" w:rsidRPr="00425C5B" w:rsidRDefault="001401D0" w:rsidP="00F65E8A">
            <w:pPr>
              <w:rPr>
                <w:rFonts w:ascii="Times New Roman" w:eastAsia="Calibri" w:hAnsi="Times New Roman" w:cs="Times New Roman"/>
                <w:b/>
                <w:bCs/>
              </w:rPr>
            </w:pPr>
          </w:p>
          <w:p w14:paraId="1B52F024" w14:textId="77777777" w:rsidR="00F65E8A" w:rsidRPr="00425C5B" w:rsidRDefault="00F65E8A" w:rsidP="00F65E8A">
            <w:pPr>
              <w:rPr>
                <w:rFonts w:ascii="Times New Roman" w:eastAsia="Calibri" w:hAnsi="Times New Roman" w:cs="Times New Roman"/>
                <w:b/>
                <w:bCs/>
              </w:rPr>
            </w:pPr>
            <w:r w:rsidRPr="00425C5B">
              <w:rPr>
                <w:rFonts w:ascii="Times New Roman" w:eastAsia="Calibri" w:hAnsi="Times New Roman" w:cs="Times New Roman"/>
                <w:b/>
                <w:bCs/>
              </w:rPr>
              <w:t>TENUTO CONTO</w:t>
            </w:r>
          </w:p>
          <w:p w14:paraId="6D75ADB6" w14:textId="6B700AE8" w:rsidR="00F65E8A" w:rsidRPr="00425C5B" w:rsidRDefault="00F65E8A" w:rsidP="00F65E8A">
            <w:pPr>
              <w:rPr>
                <w:rFonts w:ascii="Times New Roman" w:eastAsia="Calibri" w:hAnsi="Times New Roman" w:cs="Times New Roman"/>
                <w:highlight w:val="yellow"/>
              </w:rPr>
            </w:pPr>
          </w:p>
        </w:tc>
        <w:tc>
          <w:tcPr>
            <w:tcW w:w="7834" w:type="dxa"/>
            <w:gridSpan w:val="2"/>
            <w:shd w:val="clear" w:color="auto" w:fill="auto"/>
          </w:tcPr>
          <w:p w14:paraId="6D57F113" w14:textId="77777777" w:rsidR="00830DB5" w:rsidRDefault="00830DB5" w:rsidP="00830DB5">
            <w:pPr>
              <w:ind w:left="-57"/>
              <w:jc w:val="both"/>
              <w:rPr>
                <w:rFonts w:ascii="Times New Roman" w:eastAsia="Calibri" w:hAnsi="Times New Roman" w:cs="Times New Roman"/>
                <w:i/>
                <w:iCs/>
              </w:rPr>
            </w:pPr>
            <w:r w:rsidRPr="00425C5B">
              <w:rPr>
                <w:rFonts w:ascii="Times New Roman" w:eastAsia="Calibri" w:hAnsi="Times New Roman" w:cs="Times New Roman"/>
              </w:rPr>
              <w:lastRenderedPageBreak/>
              <w:t>l’art. 1, comma 3, del Decreto - Legge n. 95/2012, convertito nella Legge n. 135/2012, ai sensi del quale «</w:t>
            </w:r>
            <w:r w:rsidRPr="00425C5B">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425C5B">
              <w:rPr>
                <w:rFonts w:ascii="Times New Roman" w:eastAsia="Calibri" w:hAnsi="Times New Roman" w:cs="Times New Roman"/>
              </w:rPr>
              <w:t xml:space="preserve">»; </w:t>
            </w:r>
            <w:r w:rsidRPr="00425C5B">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425C5B">
              <w:rPr>
                <w:rFonts w:ascii="Times New Roman" w:eastAsia="Calibri" w:hAnsi="Times New Roman" w:cs="Times New Roman"/>
                <w:i/>
                <w:iCs/>
              </w:rPr>
              <w:t>;</w:t>
            </w:r>
          </w:p>
          <w:p w14:paraId="0DC3EBA6" w14:textId="77777777" w:rsidR="00880FD5" w:rsidRPr="00425C5B" w:rsidRDefault="00880FD5" w:rsidP="00830DB5">
            <w:pPr>
              <w:ind w:left="-57"/>
              <w:jc w:val="both"/>
              <w:rPr>
                <w:rFonts w:ascii="Times New Roman" w:eastAsia="Calibri" w:hAnsi="Times New Roman" w:cs="Times New Roman"/>
                <w:i/>
                <w:iCs/>
              </w:rPr>
            </w:pPr>
          </w:p>
          <w:p w14:paraId="5F464E6D" w14:textId="77777777" w:rsidR="00F65E8A" w:rsidRPr="00425C5B" w:rsidRDefault="00F65E8A" w:rsidP="00F65E8A">
            <w:pPr>
              <w:jc w:val="both"/>
              <w:rPr>
                <w:rFonts w:ascii="Times New Roman" w:eastAsia="Calibri" w:hAnsi="Times New Roman" w:cs="Times New Roman"/>
              </w:rPr>
            </w:pPr>
            <w:r w:rsidRPr="00425C5B">
              <w:rPr>
                <w:rFonts w:ascii="Times New Roman" w:eastAsia="Calibri" w:hAnsi="Times New Roman" w:cs="Times New Roman"/>
              </w:rPr>
              <w:lastRenderedPageBreak/>
              <w:t>che l’Operatore, in conformità a quanto disposto dall’art. 53, comma 1, del D.lgs. 36/2023, con riferimento all’affidamento in parola, non è tenuto a presentare le garanzie provvisorie di cui all’art. 106 del D.lgs. 36/2023;</w:t>
            </w:r>
          </w:p>
          <w:p w14:paraId="042232D7" w14:textId="77777777" w:rsidR="00F65E8A" w:rsidRPr="00425C5B" w:rsidRDefault="00F65E8A" w:rsidP="00F65E8A">
            <w:pPr>
              <w:jc w:val="both"/>
              <w:rPr>
                <w:rFonts w:ascii="Times New Roman" w:eastAsia="Calibri" w:hAnsi="Times New Roman" w:cs="Times New Roman"/>
              </w:rPr>
            </w:pPr>
          </w:p>
          <w:p w14:paraId="273B9DA4" w14:textId="24D34C0C" w:rsidR="00F65E8A" w:rsidRPr="00425C5B" w:rsidRDefault="00F65E8A" w:rsidP="00F65E8A">
            <w:pPr>
              <w:ind w:left="-57"/>
              <w:jc w:val="both"/>
              <w:rPr>
                <w:rFonts w:ascii="Times New Roman" w:eastAsia="Calibri" w:hAnsi="Times New Roman" w:cs="Times New Roman"/>
                <w:i/>
                <w:iCs/>
                <w:color w:val="4472C4" w:themeColor="accent1"/>
              </w:rPr>
            </w:pPr>
            <w:r w:rsidRPr="00425C5B">
              <w:rPr>
                <w:rFonts w:ascii="Times New Roman" w:eastAsia="Calibri" w:hAnsi="Times New Roman" w:cs="Times New Roman"/>
                <w:i/>
                <w:iCs/>
                <w:color w:val="4472C4" w:themeColor="accent1"/>
              </w:rPr>
              <w:t>[in alternativa, nel caso in cui sia stata richiesta all’Operatore una garanzia provvisoria]</w:t>
            </w:r>
          </w:p>
          <w:p w14:paraId="3866B7B3" w14:textId="77777777" w:rsidR="00F65E8A" w:rsidRPr="00425C5B" w:rsidRDefault="00F65E8A" w:rsidP="00F65E8A">
            <w:pPr>
              <w:ind w:left="-57"/>
              <w:jc w:val="both"/>
              <w:rPr>
                <w:rFonts w:ascii="Times New Roman" w:eastAsia="Calibri" w:hAnsi="Times New Roman" w:cs="Times New Roman"/>
              </w:rPr>
            </w:pPr>
          </w:p>
          <w:p w14:paraId="569618E0" w14:textId="14112055" w:rsidR="00F65E8A" w:rsidRPr="00425C5B" w:rsidRDefault="00F65E8A" w:rsidP="00F65E8A">
            <w:pPr>
              <w:ind w:left="-57"/>
              <w:jc w:val="both"/>
              <w:rPr>
                <w:rFonts w:ascii="Times New Roman" w:hAnsi="Times New Roman" w:cs="Times New Roman"/>
              </w:rPr>
            </w:pPr>
            <w:r w:rsidRPr="00425C5B">
              <w:rPr>
                <w:rFonts w:ascii="Times New Roman" w:eastAsia="Calibri" w:hAnsi="Times New Roman" w:cs="Times New Roman"/>
              </w:rPr>
              <w:t>del fatto che, trattandosi di una procedura negoziata ex art. 50, comma 1, lett. e) del Codice, in considerazione del fatto che</w:t>
            </w:r>
            <w:r w:rsidRPr="00425C5B">
              <w:rPr>
                <w:rFonts w:ascii="Times New Roman" w:eastAsia="Calibri" w:hAnsi="Times New Roman" w:cs="Times New Roman"/>
                <w:i/>
                <w:iCs/>
                <w:color w:val="4472C4" w:themeColor="accent1"/>
              </w:rPr>
              <w:t xml:space="preserve"> [motivare in base alla tipologia e specificità della procedura]</w:t>
            </w:r>
            <w:r w:rsidRPr="00425C5B">
              <w:rPr>
                <w:rFonts w:ascii="Times New Roman" w:eastAsia="Calibri" w:hAnsi="Times New Roman" w:cs="Times New Roman"/>
              </w:rPr>
              <w:t xml:space="preserve"> l’Amministrazione ha richiesto all’Operatore la presentazione di una garanzia definitiva ai sensi dell’art. 53, comma 4, del D.lgs. 36/2023, per le seguenti ragioni </w:t>
            </w:r>
            <w:r w:rsidRPr="00425C5B">
              <w:rPr>
                <w:rFonts w:ascii="Times New Roman" w:eastAsia="Calibri" w:hAnsi="Times New Roman" w:cs="Times New Roman"/>
                <w:i/>
                <w:color w:val="4472C4" w:themeColor="accent1"/>
              </w:rPr>
              <w:t>[…]</w:t>
            </w:r>
            <w:r w:rsidRPr="00425C5B">
              <w:rPr>
                <w:rFonts w:ascii="Times New Roman" w:eastAsia="Calibri" w:hAnsi="Times New Roman" w:cs="Times New Roman"/>
              </w:rPr>
              <w:t>;</w:t>
            </w:r>
          </w:p>
        </w:tc>
      </w:tr>
      <w:tr w:rsidR="006A3F14" w:rsidRPr="00425C5B" w14:paraId="15598956" w14:textId="77777777" w:rsidTr="00374BDA">
        <w:tc>
          <w:tcPr>
            <w:tcW w:w="1804" w:type="dxa"/>
            <w:shd w:val="clear" w:color="auto" w:fill="auto"/>
          </w:tcPr>
          <w:p w14:paraId="35DE8CC0" w14:textId="77777777" w:rsidR="006A3F14" w:rsidRPr="00425C5B" w:rsidRDefault="006A3F14" w:rsidP="006A3F14">
            <w:pPr>
              <w:widowControl w:val="0"/>
              <w:jc w:val="both"/>
              <w:rPr>
                <w:rFonts w:ascii="Times New Roman" w:eastAsia="Times" w:hAnsi="Times New Roman" w:cs="Times New Roman"/>
                <w:b/>
                <w:bCs/>
              </w:rPr>
            </w:pPr>
            <w:r w:rsidRPr="00425C5B">
              <w:rPr>
                <w:rFonts w:ascii="Times New Roman" w:eastAsia="Times" w:hAnsi="Times New Roman" w:cs="Times New Roman"/>
                <w:b/>
                <w:bCs/>
              </w:rPr>
              <w:lastRenderedPageBreak/>
              <w:t>CONSIDERATO</w:t>
            </w:r>
          </w:p>
          <w:p w14:paraId="31AF7BA7" w14:textId="77777777" w:rsidR="006A3F14" w:rsidRPr="00425C5B" w:rsidRDefault="006A3F14" w:rsidP="006A3F14">
            <w:pPr>
              <w:rPr>
                <w:rFonts w:ascii="Times New Roman" w:eastAsia="Times" w:hAnsi="Times New Roman" w:cs="Times New Roman"/>
              </w:rPr>
            </w:pPr>
          </w:p>
          <w:p w14:paraId="6AED5497" w14:textId="77777777" w:rsidR="006A3F14" w:rsidRPr="00425C5B" w:rsidRDefault="006A3F14" w:rsidP="006A3F14">
            <w:pPr>
              <w:rPr>
                <w:rFonts w:ascii="Times New Roman" w:eastAsia="Times" w:hAnsi="Times New Roman" w:cs="Times New Roman"/>
              </w:rPr>
            </w:pPr>
          </w:p>
          <w:p w14:paraId="138478C6" w14:textId="77777777" w:rsidR="006A3F14" w:rsidRPr="00425C5B" w:rsidRDefault="006A3F14" w:rsidP="006A3F14">
            <w:pPr>
              <w:rPr>
                <w:rFonts w:ascii="Times New Roman" w:eastAsia="Times" w:hAnsi="Times New Roman" w:cs="Times New Roman"/>
              </w:rPr>
            </w:pPr>
          </w:p>
          <w:p w14:paraId="3C0E2DA6" w14:textId="77777777" w:rsidR="006A3F14" w:rsidRPr="00425C5B" w:rsidRDefault="006A3F14" w:rsidP="006A3F14">
            <w:pPr>
              <w:rPr>
                <w:rFonts w:ascii="Times New Roman" w:eastAsia="Times" w:hAnsi="Times New Roman" w:cs="Times New Roman"/>
              </w:rPr>
            </w:pPr>
          </w:p>
          <w:p w14:paraId="6E17E137" w14:textId="5C2485EB" w:rsidR="006A3F14" w:rsidRPr="00425C5B" w:rsidRDefault="006A3F14" w:rsidP="006A3F14">
            <w:pPr>
              <w:rPr>
                <w:rFonts w:ascii="Times New Roman" w:eastAsia="Times" w:hAnsi="Times New Roman" w:cs="Times New Roman"/>
                <w:b/>
                <w:bCs/>
              </w:rPr>
            </w:pPr>
            <w:r w:rsidRPr="00425C5B">
              <w:rPr>
                <w:rFonts w:ascii="Times New Roman" w:eastAsia="Times" w:hAnsi="Times New Roman" w:cs="Times New Roman"/>
                <w:b/>
                <w:bCs/>
              </w:rPr>
              <w:t>TENUTO CONTO</w:t>
            </w:r>
          </w:p>
          <w:p w14:paraId="064CD4E5" w14:textId="77777777" w:rsidR="006A3F14" w:rsidRPr="00425C5B" w:rsidRDefault="006A3F14" w:rsidP="006A3F14">
            <w:pPr>
              <w:rPr>
                <w:rFonts w:ascii="Times New Roman" w:eastAsia="Times" w:hAnsi="Times New Roman" w:cs="Times New Roman"/>
              </w:rPr>
            </w:pPr>
          </w:p>
          <w:p w14:paraId="135BFB89" w14:textId="06FA1A0A" w:rsidR="006A3F14" w:rsidRPr="00425C5B" w:rsidRDefault="006A3F14" w:rsidP="006A3F14">
            <w:pPr>
              <w:rPr>
                <w:rFonts w:ascii="Times New Roman" w:eastAsia="Times" w:hAnsi="Times New Roman" w:cs="Times New Roman"/>
              </w:rPr>
            </w:pPr>
          </w:p>
        </w:tc>
        <w:tc>
          <w:tcPr>
            <w:tcW w:w="7834" w:type="dxa"/>
            <w:gridSpan w:val="2"/>
            <w:shd w:val="clear" w:color="auto" w:fill="auto"/>
          </w:tcPr>
          <w:p w14:paraId="1E972C18" w14:textId="77777777" w:rsidR="006A3F14" w:rsidRPr="00425C5B" w:rsidRDefault="006A3F14" w:rsidP="006A3F14">
            <w:pPr>
              <w:ind w:left="-57"/>
              <w:jc w:val="both"/>
              <w:rPr>
                <w:rFonts w:ascii="Times New Roman" w:hAnsi="Times New Roman" w:cs="Times New Roman"/>
              </w:rPr>
            </w:pPr>
            <w:r w:rsidRPr="00425C5B">
              <w:rPr>
                <w:rFonts w:ascii="Times New Roman" w:hAnsi="Times New Roman" w:cs="Times New Roman"/>
              </w:rPr>
              <w:t>che l’Operatore ha presentato apposita garanzia definitiva in misura pari al 5% dell’importo contrattuale, ai sensi dell’art. 53, comma 4, del D.lgs. 36/2023;</w:t>
            </w:r>
          </w:p>
          <w:p w14:paraId="28835948" w14:textId="77777777" w:rsidR="006A3F14" w:rsidRPr="00425C5B" w:rsidRDefault="006A3F14" w:rsidP="006A3F14">
            <w:pPr>
              <w:ind w:left="-57"/>
              <w:jc w:val="both"/>
              <w:rPr>
                <w:rFonts w:ascii="Times New Roman" w:eastAsia="Calibri" w:hAnsi="Times New Roman" w:cs="Times New Roman"/>
                <w:i/>
                <w:iCs/>
                <w:color w:val="4472C4" w:themeColor="accent1"/>
              </w:rPr>
            </w:pPr>
          </w:p>
          <w:p w14:paraId="5204DA59" w14:textId="77777777" w:rsidR="006A3F14" w:rsidRPr="00425C5B" w:rsidRDefault="006A3F14" w:rsidP="006A3F14">
            <w:pPr>
              <w:ind w:left="-57"/>
              <w:jc w:val="both"/>
              <w:rPr>
                <w:rFonts w:ascii="Times New Roman" w:eastAsia="Calibri" w:hAnsi="Times New Roman" w:cs="Times New Roman"/>
                <w:i/>
                <w:iCs/>
                <w:color w:val="4472C4" w:themeColor="accent1"/>
              </w:rPr>
            </w:pPr>
            <w:r w:rsidRPr="00425C5B">
              <w:rPr>
                <w:rFonts w:ascii="Times New Roman" w:eastAsia="Calibri" w:hAnsi="Times New Roman" w:cs="Times New Roman"/>
                <w:i/>
                <w:iCs/>
                <w:color w:val="4472C4" w:themeColor="accent1"/>
              </w:rPr>
              <w:t>[in alternativa, nel caso in cui non sia stata richiesta all’Operatore una garanzia definitiva]</w:t>
            </w:r>
          </w:p>
          <w:p w14:paraId="1F397535" w14:textId="34D61AB9" w:rsidR="006A3F14" w:rsidRPr="00425C5B" w:rsidRDefault="006A3F14" w:rsidP="006A3F14">
            <w:pPr>
              <w:ind w:left="-57"/>
              <w:jc w:val="both"/>
              <w:rPr>
                <w:rFonts w:ascii="Times New Roman" w:hAnsi="Times New Roman" w:cs="Times New Roman"/>
              </w:rPr>
            </w:pPr>
            <w:r w:rsidRPr="00425C5B">
              <w:rPr>
                <w:rFonts w:ascii="Times New Roman" w:eastAsia="Calibri" w:hAnsi="Times New Roman" w:cs="Times New Roman"/>
              </w:rPr>
              <w:t xml:space="preserve">del fatto che, trattandosi di </w:t>
            </w:r>
            <w:r w:rsidR="00EC78D9" w:rsidRPr="00425C5B">
              <w:rPr>
                <w:rFonts w:ascii="Times New Roman" w:eastAsia="Calibri" w:hAnsi="Times New Roman" w:cs="Times New Roman"/>
              </w:rPr>
              <w:t>una procedura negoziata</w:t>
            </w:r>
            <w:r w:rsidRPr="00425C5B">
              <w:rPr>
                <w:rFonts w:ascii="Times New Roman" w:eastAsia="Calibri" w:hAnsi="Times New Roman" w:cs="Times New Roman"/>
              </w:rPr>
              <w:t xml:space="preserve"> ex art. 50, comma 1, lett. </w:t>
            </w:r>
            <w:r w:rsidR="00EC78D9" w:rsidRPr="00425C5B">
              <w:rPr>
                <w:rFonts w:ascii="Times New Roman" w:eastAsia="Calibri" w:hAnsi="Times New Roman" w:cs="Times New Roman"/>
              </w:rPr>
              <w:t>e</w:t>
            </w:r>
            <w:r w:rsidRPr="00425C5B">
              <w:rPr>
                <w:rFonts w:ascii="Times New Roman" w:eastAsia="Calibri" w:hAnsi="Times New Roman" w:cs="Times New Roman"/>
              </w:rPr>
              <w:t xml:space="preserve">) del Codice, in considerazione del fatto che l’importo della </w:t>
            </w:r>
            <w:r w:rsidRPr="00425C5B">
              <w:rPr>
                <w:rFonts w:ascii="Times New Roman" w:eastAsia="Calibri" w:hAnsi="Times New Roman" w:cs="Times New Roman"/>
                <w:color w:val="4472C4" w:themeColor="accent1"/>
              </w:rPr>
              <w:t>fornitura</w:t>
            </w:r>
            <w:r w:rsidR="00EC78D9" w:rsidRPr="00425C5B">
              <w:rPr>
                <w:rFonts w:ascii="Times New Roman" w:eastAsia="Calibri" w:hAnsi="Times New Roman" w:cs="Times New Roman"/>
                <w:color w:val="4472C4" w:themeColor="accent1"/>
              </w:rPr>
              <w:t>/servizio</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 xml:space="preserve">non è di rilevante entità, che la stessa avverrà in un’unica soluzione e non sono previste </w:t>
            </w:r>
            <w:r w:rsidRPr="00425C5B">
              <w:rPr>
                <w:rFonts w:ascii="Times New Roman" w:eastAsia="Calibri" w:hAnsi="Times New Roman" w:cs="Times New Roman"/>
                <w:color w:val="4472C4" w:themeColor="accent1"/>
              </w:rPr>
              <w:t xml:space="preserve">consegne/esecuzioni </w:t>
            </w:r>
            <w:r w:rsidRPr="00425C5B">
              <w:rPr>
                <w:rFonts w:ascii="Times New Roman" w:eastAsia="Calibri" w:hAnsi="Times New Roman" w:cs="Times New Roman"/>
              </w:rPr>
              <w:t xml:space="preserve">differiti </w:t>
            </w:r>
            <w:r w:rsidRPr="00425C5B">
              <w:rPr>
                <w:rFonts w:ascii="Times New Roman" w:eastAsia="Calibri" w:hAnsi="Times New Roman" w:cs="Times New Roman"/>
                <w:i/>
                <w:iCs/>
                <w:color w:val="4472C4" w:themeColor="accent1"/>
              </w:rPr>
              <w:t xml:space="preserve">[in caso contrario eliminare] </w:t>
            </w:r>
            <w:r w:rsidRPr="00425C5B">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425C5B">
              <w:rPr>
                <w:rFonts w:ascii="Times New Roman" w:eastAsia="Calibri" w:hAnsi="Times New Roman" w:cs="Times New Roman"/>
                <w:i/>
                <w:color w:val="4472C4" w:themeColor="accent1"/>
              </w:rPr>
              <w:t>[…]</w:t>
            </w:r>
            <w:r w:rsidRPr="00425C5B">
              <w:rPr>
                <w:rFonts w:ascii="Times New Roman" w:eastAsia="Calibri" w:hAnsi="Times New Roman" w:cs="Times New Roman"/>
              </w:rPr>
              <w:t>;</w:t>
            </w:r>
          </w:p>
          <w:p w14:paraId="4401D51D" w14:textId="5B5F0C33" w:rsidR="006A3F14" w:rsidRPr="00425C5B" w:rsidRDefault="006A3F14" w:rsidP="006A3F14">
            <w:pPr>
              <w:rPr>
                <w:rFonts w:ascii="Times New Roman" w:eastAsia="Calibri" w:hAnsi="Times New Roman" w:cs="Times New Roman"/>
              </w:rPr>
            </w:pPr>
          </w:p>
        </w:tc>
      </w:tr>
      <w:tr w:rsidR="006A3F14" w:rsidRPr="00425C5B" w14:paraId="3C9084A1" w14:textId="77777777" w:rsidTr="00374BDA">
        <w:trPr>
          <w:trHeight w:val="690"/>
        </w:trPr>
        <w:tc>
          <w:tcPr>
            <w:tcW w:w="1804" w:type="dxa"/>
            <w:shd w:val="clear" w:color="auto" w:fill="auto"/>
          </w:tcPr>
          <w:p w14:paraId="61E4D1B1" w14:textId="77777777" w:rsidR="006A3F14" w:rsidRPr="00425C5B" w:rsidRDefault="006A3F14" w:rsidP="006A3F14">
            <w:pPr>
              <w:rPr>
                <w:rFonts w:ascii="Times New Roman" w:eastAsia="Calibri" w:hAnsi="Times New Roman" w:cs="Times New Roman"/>
                <w:b/>
              </w:rPr>
            </w:pPr>
            <w:r w:rsidRPr="00425C5B">
              <w:rPr>
                <w:rFonts w:ascii="Times New Roman" w:eastAsia="Calibri" w:hAnsi="Times New Roman" w:cs="Times New Roman"/>
                <w:b/>
              </w:rPr>
              <w:t>CONSIDERATO</w:t>
            </w:r>
          </w:p>
          <w:p w14:paraId="3C3F8EF0" w14:textId="77777777" w:rsidR="006A3F14" w:rsidRPr="00425C5B" w:rsidRDefault="006A3F14" w:rsidP="006A3F14">
            <w:pPr>
              <w:rPr>
                <w:rFonts w:ascii="Times New Roman" w:eastAsia="Calibri" w:hAnsi="Times New Roman" w:cs="Times New Roman"/>
                <w:b/>
              </w:rPr>
            </w:pPr>
          </w:p>
          <w:p w14:paraId="3A0CC6D8" w14:textId="77777777" w:rsidR="006A3F14" w:rsidRPr="00425C5B" w:rsidRDefault="006A3F14" w:rsidP="006A3F14">
            <w:pPr>
              <w:rPr>
                <w:rFonts w:ascii="Times New Roman" w:eastAsia="Calibri" w:hAnsi="Times New Roman" w:cs="Times New Roman"/>
                <w:b/>
              </w:rPr>
            </w:pPr>
          </w:p>
          <w:p w14:paraId="0643C9D7" w14:textId="77777777" w:rsidR="00FA037F" w:rsidRPr="00425C5B" w:rsidRDefault="00FA037F" w:rsidP="006A3F14">
            <w:pPr>
              <w:rPr>
                <w:rFonts w:ascii="Times New Roman" w:eastAsia="Calibri" w:hAnsi="Times New Roman" w:cs="Times New Roman"/>
                <w:b/>
              </w:rPr>
            </w:pPr>
          </w:p>
          <w:p w14:paraId="6BAFA604" w14:textId="013A4794" w:rsidR="006A3F14" w:rsidRPr="00425C5B" w:rsidRDefault="00FA037F" w:rsidP="006A3F14">
            <w:pPr>
              <w:rPr>
                <w:rFonts w:ascii="Times New Roman" w:eastAsia="Calibri" w:hAnsi="Times New Roman" w:cs="Times New Roman"/>
                <w:b/>
              </w:rPr>
            </w:pPr>
            <w:r w:rsidRPr="00425C5B">
              <w:rPr>
                <w:rFonts w:ascii="Times New Roman" w:eastAsia="Calibri" w:hAnsi="Times New Roman" w:cs="Times New Roman"/>
                <w:b/>
              </w:rPr>
              <w:t>CONSIDERATO</w:t>
            </w:r>
          </w:p>
          <w:p w14:paraId="18D92945" w14:textId="77777777" w:rsidR="00FA037F" w:rsidRPr="00425C5B" w:rsidRDefault="00FA037F" w:rsidP="006A3F14">
            <w:pPr>
              <w:rPr>
                <w:rFonts w:ascii="Times New Roman" w:eastAsia="Calibri" w:hAnsi="Times New Roman" w:cs="Times New Roman"/>
                <w:b/>
              </w:rPr>
            </w:pPr>
          </w:p>
          <w:p w14:paraId="082FCA9D" w14:textId="77777777" w:rsidR="006A3F14" w:rsidRPr="00425C5B" w:rsidRDefault="006A3F14" w:rsidP="006A3F14">
            <w:pPr>
              <w:rPr>
                <w:rFonts w:ascii="Times New Roman" w:eastAsia="Calibri" w:hAnsi="Times New Roman" w:cs="Times New Roman"/>
                <w:b/>
              </w:rPr>
            </w:pPr>
          </w:p>
          <w:p w14:paraId="0575AC3E" w14:textId="77777777" w:rsidR="006A3F14" w:rsidRPr="00425C5B" w:rsidRDefault="006A3F14" w:rsidP="006A3F14">
            <w:pPr>
              <w:rPr>
                <w:rFonts w:ascii="Times New Roman" w:eastAsia="Calibri" w:hAnsi="Times New Roman" w:cs="Times New Roman"/>
                <w:b/>
              </w:rPr>
            </w:pPr>
          </w:p>
          <w:p w14:paraId="128CDA76" w14:textId="77777777" w:rsidR="00FA037F" w:rsidRPr="00425C5B" w:rsidRDefault="00FA037F" w:rsidP="006A3F14">
            <w:pPr>
              <w:rPr>
                <w:rFonts w:ascii="Times New Roman" w:eastAsia="Calibri" w:hAnsi="Times New Roman" w:cs="Times New Roman"/>
                <w:b/>
              </w:rPr>
            </w:pPr>
          </w:p>
          <w:p w14:paraId="2A69CEF4" w14:textId="77777777" w:rsidR="00FA037F" w:rsidRDefault="00FA037F" w:rsidP="006A3F14">
            <w:pPr>
              <w:rPr>
                <w:rFonts w:ascii="Times New Roman" w:eastAsia="Calibri" w:hAnsi="Times New Roman" w:cs="Times New Roman"/>
                <w:b/>
              </w:rPr>
            </w:pPr>
          </w:p>
          <w:p w14:paraId="347AF87F" w14:textId="77777777" w:rsidR="00C9652F" w:rsidRPr="00425C5B" w:rsidRDefault="00C9652F" w:rsidP="006A3F14">
            <w:pPr>
              <w:rPr>
                <w:rFonts w:ascii="Times New Roman" w:eastAsia="Calibri" w:hAnsi="Times New Roman" w:cs="Times New Roman"/>
                <w:b/>
              </w:rPr>
            </w:pPr>
          </w:p>
          <w:p w14:paraId="224D5B61" w14:textId="77777777" w:rsidR="006A3F14" w:rsidRPr="00425C5B" w:rsidRDefault="006A3F14" w:rsidP="006A3F14">
            <w:pPr>
              <w:rPr>
                <w:rFonts w:ascii="Times New Roman" w:eastAsia="Calibri" w:hAnsi="Times New Roman" w:cs="Times New Roman"/>
                <w:b/>
              </w:rPr>
            </w:pPr>
            <w:r w:rsidRPr="00425C5B">
              <w:rPr>
                <w:rFonts w:ascii="Times New Roman" w:eastAsia="Calibri" w:hAnsi="Times New Roman" w:cs="Times New Roman"/>
                <w:b/>
              </w:rPr>
              <w:t>PRESO ATTO</w:t>
            </w:r>
          </w:p>
          <w:p w14:paraId="26F66CE1" w14:textId="3D535E95" w:rsidR="006A3F14" w:rsidRPr="00425C5B" w:rsidRDefault="006A3F14" w:rsidP="006A3F14">
            <w:pPr>
              <w:rPr>
                <w:rFonts w:ascii="Times New Roman" w:eastAsia="Calibri" w:hAnsi="Times New Roman" w:cs="Times New Roman"/>
                <w:b/>
              </w:rPr>
            </w:pPr>
          </w:p>
        </w:tc>
        <w:tc>
          <w:tcPr>
            <w:tcW w:w="7834" w:type="dxa"/>
            <w:gridSpan w:val="2"/>
            <w:shd w:val="clear" w:color="auto" w:fill="auto"/>
          </w:tcPr>
          <w:p w14:paraId="6636AA13" w14:textId="2C7C928C" w:rsidR="006A3F14" w:rsidRPr="00425C5B" w:rsidRDefault="006A3F14" w:rsidP="006A3F14">
            <w:pPr>
              <w:tabs>
                <w:tab w:val="left" w:pos="7263"/>
              </w:tabs>
              <w:ind w:left="-57"/>
              <w:jc w:val="both"/>
              <w:rPr>
                <w:rFonts w:ascii="Times New Roman" w:eastAsia="Times" w:hAnsi="Times New Roman" w:cs="Times New Roman"/>
                <w:bCs/>
              </w:rPr>
            </w:pPr>
            <w:r w:rsidRPr="00425C5B">
              <w:rPr>
                <w:rFonts w:ascii="Times New Roman" w:eastAsia="Times" w:hAnsi="Times New Roman" w:cs="Times New Roman"/>
                <w:bCs/>
              </w:rPr>
              <w:t xml:space="preserve">che, per espressa previsione dell’art. 55 comma 2, e in particolare dell’art. 18, commi 3 e 4, non si applica il termine dilatorio di </w:t>
            </w:r>
            <w:r w:rsidRPr="00425C5B">
              <w:rPr>
                <w:rFonts w:ascii="Times New Roman" w:eastAsia="Times" w:hAnsi="Times New Roman" w:cs="Times New Roman"/>
                <w:bCs/>
                <w:i/>
                <w:iCs/>
              </w:rPr>
              <w:t xml:space="preserve">stand </w:t>
            </w:r>
            <w:proofErr w:type="spellStart"/>
            <w:r w:rsidRPr="00425C5B">
              <w:rPr>
                <w:rFonts w:ascii="Times New Roman" w:eastAsia="Times" w:hAnsi="Times New Roman" w:cs="Times New Roman"/>
                <w:bCs/>
                <w:i/>
                <w:iCs/>
              </w:rPr>
              <w:t>still</w:t>
            </w:r>
            <w:proofErr w:type="spellEnd"/>
            <w:r w:rsidRPr="00425C5B">
              <w:rPr>
                <w:rFonts w:ascii="Times New Roman" w:eastAsia="Times" w:hAnsi="Times New Roman" w:cs="Times New Roman"/>
                <w:bCs/>
              </w:rPr>
              <w:t xml:space="preserve"> di 35 giorni per la stipula del contratto;</w:t>
            </w:r>
          </w:p>
          <w:p w14:paraId="3D58E692" w14:textId="690662E8" w:rsidR="006A3F14" w:rsidRPr="00425C5B" w:rsidRDefault="006A3F14" w:rsidP="006A3F14">
            <w:pPr>
              <w:tabs>
                <w:tab w:val="left" w:pos="7263"/>
              </w:tabs>
              <w:ind w:left="-57"/>
              <w:jc w:val="both"/>
              <w:rPr>
                <w:rFonts w:ascii="Times New Roman" w:eastAsia="Times" w:hAnsi="Times New Roman" w:cs="Times New Roman"/>
                <w:bCs/>
              </w:rPr>
            </w:pPr>
          </w:p>
          <w:p w14:paraId="2550DCB2" w14:textId="4860255A" w:rsidR="00FA037F" w:rsidRPr="00425C5B" w:rsidRDefault="00FA037F" w:rsidP="00FA037F">
            <w:pPr>
              <w:tabs>
                <w:tab w:val="left" w:pos="7263"/>
              </w:tabs>
              <w:ind w:left="-57"/>
              <w:jc w:val="both"/>
              <w:rPr>
                <w:rFonts w:ascii="Times New Roman" w:eastAsia="Times" w:hAnsi="Times New Roman" w:cs="Times New Roman"/>
                <w:bCs/>
              </w:rPr>
            </w:pPr>
            <w:r w:rsidRPr="00425C5B">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425C5B">
              <w:rPr>
                <w:rFonts w:ascii="Times New Roman" w:eastAsia="Times" w:hAnsi="Times New Roman" w:cs="Times New Roman"/>
                <w:bCs/>
                <w:i/>
                <w:color w:val="4472C4" w:themeColor="accent1"/>
              </w:rPr>
              <w:t>[o forniture]</w:t>
            </w:r>
            <w:r w:rsidRPr="00425C5B">
              <w:rPr>
                <w:rFonts w:ascii="Times New Roman" w:eastAsia="Times" w:hAnsi="Times New Roman" w:cs="Times New Roman"/>
                <w:bCs/>
                <w:color w:val="4472C4" w:themeColor="accent1"/>
              </w:rPr>
              <w:t xml:space="preserve"> </w:t>
            </w:r>
            <w:r w:rsidRPr="00425C5B">
              <w:rPr>
                <w:rFonts w:ascii="Times New Roman" w:eastAsia="Times" w:hAnsi="Times New Roman" w:cs="Times New Roman"/>
                <w:bCs/>
              </w:rPr>
              <w:t xml:space="preserve">comparabili con quelli oggetto di affidamento, ai sensi della norma sopra citata </w:t>
            </w:r>
            <w:r w:rsidRPr="00425C5B">
              <w:rPr>
                <w:rFonts w:ascii="Times New Roman" w:eastAsia="Times" w:hAnsi="Times New Roman" w:cs="Times New Roman"/>
                <w:bCs/>
                <w:i/>
                <w:iCs/>
                <w:color w:val="4472C4" w:themeColor="accent1"/>
              </w:rPr>
              <w:t>[tale premessa non è necessaria in caso di acquisti funzionalmente legati ad attività di ricerca, trasferimento tecnologico e terza missione]</w:t>
            </w:r>
            <w:r w:rsidRPr="00425C5B">
              <w:rPr>
                <w:rFonts w:ascii="Times New Roman" w:eastAsia="Times" w:hAnsi="Times New Roman" w:cs="Times New Roman"/>
                <w:bCs/>
              </w:rPr>
              <w:t>;</w:t>
            </w:r>
          </w:p>
          <w:p w14:paraId="47361994" w14:textId="77777777" w:rsidR="00FA037F" w:rsidRPr="00425C5B" w:rsidRDefault="00FA037F" w:rsidP="00FA037F">
            <w:pPr>
              <w:tabs>
                <w:tab w:val="left" w:pos="7263"/>
              </w:tabs>
              <w:ind w:left="-57"/>
              <w:jc w:val="both"/>
              <w:rPr>
                <w:rFonts w:ascii="Times New Roman" w:eastAsia="Times" w:hAnsi="Times New Roman" w:cs="Times New Roman"/>
                <w:bCs/>
              </w:rPr>
            </w:pPr>
          </w:p>
          <w:p w14:paraId="7098495D" w14:textId="3124A765" w:rsidR="006A3F14" w:rsidRPr="00425C5B" w:rsidRDefault="006A3F14" w:rsidP="006A3F14">
            <w:pPr>
              <w:tabs>
                <w:tab w:val="left" w:pos="7263"/>
              </w:tabs>
              <w:ind w:left="-57"/>
              <w:jc w:val="center"/>
              <w:rPr>
                <w:rFonts w:ascii="Times New Roman" w:eastAsia="Times" w:hAnsi="Times New Roman" w:cs="Times New Roman"/>
                <w:bCs/>
                <w:i/>
                <w:iCs/>
                <w:color w:val="4472C4" w:themeColor="accent1"/>
              </w:rPr>
            </w:pPr>
            <w:r w:rsidRPr="00425C5B">
              <w:rPr>
                <w:rFonts w:ascii="Times New Roman" w:eastAsia="Times" w:hAnsi="Times New Roman" w:cs="Times New Roman"/>
                <w:bCs/>
                <w:i/>
                <w:iCs/>
                <w:color w:val="4472C4" w:themeColor="accent1"/>
              </w:rPr>
              <w:t>[solo nel caso in cui il Responsabile Unico del Progetto non coincida con il Capo dell’Ufficio]</w:t>
            </w:r>
          </w:p>
          <w:p w14:paraId="4D602345" w14:textId="77777777" w:rsidR="006A3F14" w:rsidRPr="00425C5B" w:rsidRDefault="006A3F14" w:rsidP="006A3F14">
            <w:pPr>
              <w:tabs>
                <w:tab w:val="left" w:pos="7263"/>
              </w:tabs>
              <w:ind w:left="-57"/>
              <w:jc w:val="both"/>
              <w:rPr>
                <w:rFonts w:ascii="Times New Roman" w:hAnsi="Times New Roman" w:cs="Times New Roman"/>
              </w:rPr>
            </w:pPr>
          </w:p>
          <w:p w14:paraId="56BBB5E6" w14:textId="4ECC1DA2" w:rsidR="006A3F14" w:rsidRPr="00425C5B" w:rsidRDefault="006A3F14" w:rsidP="006A3F14">
            <w:pPr>
              <w:tabs>
                <w:tab w:val="left" w:pos="7263"/>
              </w:tabs>
              <w:ind w:left="-57"/>
              <w:jc w:val="both"/>
              <w:rPr>
                <w:rFonts w:ascii="Times New Roman" w:hAnsi="Times New Roman" w:cs="Times New Roman"/>
              </w:rPr>
            </w:pPr>
            <w:r w:rsidRPr="00425C5B">
              <w:rPr>
                <w:rFonts w:ascii="Times New Roman" w:hAnsi="Times New Roman" w:cs="Times New Roman"/>
              </w:rPr>
              <w:t xml:space="preserve">del fatto che il Responsabile dell’Ufficio […] - effettuata l’istruttoria giuridico/amministrativa preordinata alla formulazione degli atti amministrativi di gara ed alla verifica, per gli aspetti di competenza, dei contenuti degli atti inoltrati dal </w:t>
            </w:r>
            <w:r w:rsidRPr="00425C5B">
              <w:rPr>
                <w:rFonts w:ascii="Times New Roman" w:hAnsi="Times New Roman" w:cs="Times New Roman"/>
              </w:rPr>
              <w:lastRenderedPageBreak/>
              <w:t xml:space="preserve">Responsabile Unico del Progetto </w:t>
            </w:r>
            <w:r w:rsidRPr="00425C5B">
              <w:rPr>
                <w:rFonts w:ascii="Times New Roman" w:hAnsi="Times New Roman" w:cs="Times New Roman"/>
                <w:i/>
                <w:iCs/>
                <w:color w:val="4472C4" w:themeColor="accent1"/>
              </w:rPr>
              <w:t xml:space="preserve">[ove necessario, possono essere indicati i riferimenti dei paragrafi del Disciplinare Tecnico – Amministrativo che sono oggetto di verifica, per competenza, del Responsabile dell’Ufficio] </w:t>
            </w:r>
            <w:r w:rsidRPr="00425C5B">
              <w:rPr>
                <w:rFonts w:ascii="Times New Roman" w:hAnsi="Times New Roman" w:cs="Times New Roman"/>
                <w:i/>
              </w:rPr>
              <w:t>-</w:t>
            </w:r>
            <w:r w:rsidRPr="00425C5B">
              <w:rPr>
                <w:rFonts w:ascii="Times New Roman" w:hAnsi="Times New Roman" w:cs="Times New Roman"/>
              </w:rPr>
              <w:t xml:space="preserve"> ha condiviso la proposta risultante dai documenti redatti dal Responsabile Unico del Progetto medesimo di indire una procedura negoziata senza pubblicazione del bando, da svolgere mediante Richiesta di Offerta nell’ambito del sistema Me.PA.;</w:t>
            </w:r>
          </w:p>
          <w:p w14:paraId="7A3E214D" w14:textId="77777777" w:rsidR="006A3F14" w:rsidRPr="00425C5B" w:rsidRDefault="006A3F14" w:rsidP="006A3F14">
            <w:pPr>
              <w:tabs>
                <w:tab w:val="left" w:pos="7263"/>
              </w:tabs>
              <w:ind w:left="-57"/>
              <w:jc w:val="center"/>
              <w:rPr>
                <w:rFonts w:ascii="Times New Roman" w:eastAsia="Calibri" w:hAnsi="Times New Roman" w:cs="Times New Roman"/>
                <w:bCs/>
                <w:i/>
              </w:rPr>
            </w:pPr>
            <w:r w:rsidRPr="00425C5B">
              <w:rPr>
                <w:rFonts w:ascii="Times New Roman" w:hAnsi="Times New Roman" w:cs="Times New Roman"/>
                <w:i/>
                <w:color w:val="4472C4" w:themeColor="accent1"/>
              </w:rPr>
              <w:t>[solo per Amministrazione Centrale]</w:t>
            </w:r>
          </w:p>
        </w:tc>
      </w:tr>
      <w:tr w:rsidR="006A3F14" w:rsidRPr="00425C5B" w14:paraId="72D5CA79" w14:textId="77777777" w:rsidTr="00374BDA">
        <w:trPr>
          <w:trHeight w:val="690"/>
        </w:trPr>
        <w:tc>
          <w:tcPr>
            <w:tcW w:w="1804" w:type="dxa"/>
            <w:shd w:val="clear" w:color="auto" w:fill="auto"/>
          </w:tcPr>
          <w:p w14:paraId="38EFA7A3" w14:textId="77777777" w:rsidR="006A3F14" w:rsidRPr="00425C5B" w:rsidRDefault="006A3F14" w:rsidP="006A3F14">
            <w:pPr>
              <w:rPr>
                <w:rFonts w:ascii="Times New Roman" w:eastAsia="Calibri" w:hAnsi="Times New Roman" w:cs="Times New Roman"/>
                <w:b/>
              </w:rPr>
            </w:pPr>
            <w:r w:rsidRPr="00425C5B">
              <w:rPr>
                <w:rFonts w:ascii="Times New Roman" w:eastAsia="Calibri" w:hAnsi="Times New Roman" w:cs="Times New Roman"/>
                <w:b/>
              </w:rPr>
              <w:lastRenderedPageBreak/>
              <w:t>CONSIDERATO</w:t>
            </w:r>
          </w:p>
          <w:p w14:paraId="38C47559" w14:textId="77777777" w:rsidR="006A3F14" w:rsidRPr="00425C5B" w:rsidRDefault="006A3F14" w:rsidP="006A3F14">
            <w:pPr>
              <w:rPr>
                <w:rFonts w:ascii="Times New Roman" w:eastAsia="Calibri" w:hAnsi="Times New Roman" w:cs="Times New Roman"/>
              </w:rPr>
            </w:pPr>
          </w:p>
          <w:p w14:paraId="0F3CDF7F" w14:textId="0739BA63" w:rsidR="006A3F14" w:rsidRPr="00425C5B" w:rsidRDefault="006A3F14" w:rsidP="006A3F14">
            <w:pPr>
              <w:rPr>
                <w:rFonts w:ascii="Times New Roman" w:eastAsia="Calibri" w:hAnsi="Times New Roman" w:cs="Times New Roman"/>
                <w:b/>
                <w:bCs/>
              </w:rPr>
            </w:pPr>
            <w:r w:rsidRPr="00425C5B">
              <w:rPr>
                <w:rFonts w:ascii="Times New Roman" w:eastAsia="Calibri" w:hAnsi="Times New Roman" w:cs="Times New Roman"/>
                <w:b/>
                <w:bCs/>
              </w:rPr>
              <w:t xml:space="preserve">CONSIDERATO </w:t>
            </w:r>
          </w:p>
        </w:tc>
        <w:tc>
          <w:tcPr>
            <w:tcW w:w="7834" w:type="dxa"/>
            <w:gridSpan w:val="2"/>
            <w:shd w:val="clear" w:color="auto" w:fill="auto"/>
          </w:tcPr>
          <w:p w14:paraId="6390D05D" w14:textId="77777777" w:rsidR="006A3F14" w:rsidRPr="00425C5B" w:rsidRDefault="006A3F14" w:rsidP="006A3F14">
            <w:pPr>
              <w:tabs>
                <w:tab w:val="left" w:pos="7263"/>
              </w:tabs>
              <w:ind w:left="-57"/>
              <w:jc w:val="both"/>
              <w:rPr>
                <w:rFonts w:ascii="Times New Roman" w:hAnsi="Times New Roman" w:cs="Times New Roman"/>
              </w:rPr>
            </w:pPr>
            <w:r w:rsidRPr="00425C5B">
              <w:rPr>
                <w:rFonts w:ascii="Times New Roman" w:hAnsi="Times New Roman" w:cs="Times New Roman"/>
              </w:rPr>
              <w:t>che il Dirigente della Area Attività Contrattuale condivide le risultanze dell’istruttoria effettuata dal Capo dell’Ufficio […];</w:t>
            </w:r>
          </w:p>
          <w:p w14:paraId="2D56B7CC" w14:textId="445CFEF1" w:rsidR="006A3F14" w:rsidRPr="00425C5B" w:rsidRDefault="006A3F14" w:rsidP="006A3F14">
            <w:pPr>
              <w:jc w:val="both"/>
              <w:rPr>
                <w:rFonts w:ascii="Times New Roman" w:eastAsia="Calibri" w:hAnsi="Times New Roman" w:cs="Times New Roman"/>
              </w:rPr>
            </w:pPr>
            <w:r w:rsidRPr="00425C5B">
              <w:rPr>
                <w:rFonts w:ascii="Times New Roman" w:eastAsia="Calibri" w:hAnsi="Times New Roman" w:cs="Times New Roman"/>
              </w:rPr>
              <w:t>che ai sensi dell’art. 18, comma 1, secondo periodo, del D.lgs. 36/2023, trattandosi di procedura negoziata ai sensi dell’art. 50 del medesimo decreto, l’Amministrazione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tc>
      </w:tr>
      <w:tr w:rsidR="006A3F14" w:rsidRPr="00425C5B" w14:paraId="09D0490A" w14:textId="77777777" w:rsidTr="00374BDA">
        <w:trPr>
          <w:trHeight w:val="690"/>
        </w:trPr>
        <w:tc>
          <w:tcPr>
            <w:tcW w:w="1804" w:type="dxa"/>
            <w:shd w:val="clear" w:color="auto" w:fill="auto"/>
          </w:tcPr>
          <w:p w14:paraId="0EC57B19" w14:textId="77777777" w:rsidR="006A3F14" w:rsidRPr="00425C5B" w:rsidRDefault="006A3F14" w:rsidP="006A3F14">
            <w:pPr>
              <w:rPr>
                <w:rFonts w:ascii="Times New Roman" w:eastAsia="Calibri" w:hAnsi="Times New Roman" w:cs="Times New Roman"/>
                <w:b/>
              </w:rPr>
            </w:pPr>
            <w:r w:rsidRPr="00425C5B">
              <w:rPr>
                <w:rFonts w:ascii="Times New Roman" w:eastAsia="Calibri" w:hAnsi="Times New Roman" w:cs="Times New Roman"/>
                <w:b/>
              </w:rPr>
              <w:t>VISTO</w:t>
            </w:r>
          </w:p>
        </w:tc>
        <w:tc>
          <w:tcPr>
            <w:tcW w:w="7834" w:type="dxa"/>
            <w:gridSpan w:val="2"/>
            <w:shd w:val="clear" w:color="auto" w:fill="auto"/>
          </w:tcPr>
          <w:p w14:paraId="49101A5D" w14:textId="77777777" w:rsidR="006A3F14" w:rsidRPr="00425C5B" w:rsidRDefault="006A3F14" w:rsidP="006A3F14">
            <w:pPr>
              <w:ind w:left="-57"/>
              <w:jc w:val="both"/>
              <w:rPr>
                <w:rFonts w:ascii="Times New Roman" w:eastAsia="Calibri" w:hAnsi="Times New Roman" w:cs="Times New Roman"/>
                <w:bCs/>
              </w:rPr>
            </w:pPr>
            <w:r w:rsidRPr="00425C5B">
              <w:rPr>
                <w:rFonts w:ascii="Times New Roman" w:eastAsia="Calibri" w:hAnsi="Times New Roman" w:cs="Times New Roman"/>
                <w:bCs/>
              </w:rPr>
              <w:t>l’art. 56 comma 2 del vigente Regolamento di Ateneo per l’Amministrazione, la Finanza e la Contabilità;</w:t>
            </w:r>
          </w:p>
        </w:tc>
      </w:tr>
      <w:tr w:rsidR="006A3F14" w:rsidRPr="00425C5B" w14:paraId="290F7A06" w14:textId="77777777" w:rsidTr="00374BDA">
        <w:trPr>
          <w:trHeight w:val="690"/>
        </w:trPr>
        <w:tc>
          <w:tcPr>
            <w:tcW w:w="1804" w:type="dxa"/>
            <w:shd w:val="clear" w:color="auto" w:fill="auto"/>
          </w:tcPr>
          <w:p w14:paraId="168EC3A6" w14:textId="77777777" w:rsidR="006A3F14" w:rsidRPr="00425C5B" w:rsidRDefault="006A3F14" w:rsidP="006A3F14">
            <w:pPr>
              <w:rPr>
                <w:rFonts w:ascii="Times New Roman" w:eastAsia="Calibri" w:hAnsi="Times New Roman" w:cs="Times New Roman"/>
                <w:b/>
              </w:rPr>
            </w:pPr>
            <w:r w:rsidRPr="00425C5B">
              <w:rPr>
                <w:rFonts w:ascii="Times New Roman" w:eastAsia="Calibri" w:hAnsi="Times New Roman" w:cs="Times New Roman"/>
                <w:b/>
              </w:rPr>
              <w:t>VISTO</w:t>
            </w:r>
          </w:p>
        </w:tc>
        <w:tc>
          <w:tcPr>
            <w:tcW w:w="7834" w:type="dxa"/>
            <w:gridSpan w:val="2"/>
            <w:shd w:val="clear" w:color="auto" w:fill="auto"/>
          </w:tcPr>
          <w:p w14:paraId="7DF487ED" w14:textId="3E156190" w:rsidR="006A3F14" w:rsidRPr="00425C5B" w:rsidRDefault="006A3F14" w:rsidP="006A3F14">
            <w:pPr>
              <w:tabs>
                <w:tab w:val="left" w:pos="7263"/>
              </w:tabs>
              <w:ind w:left="-57"/>
              <w:jc w:val="both"/>
              <w:rPr>
                <w:rFonts w:ascii="Times New Roman" w:hAnsi="Times New Roman" w:cs="Times New Roman"/>
              </w:rPr>
            </w:pPr>
            <w:r w:rsidRPr="00425C5B">
              <w:rPr>
                <w:rFonts w:ascii="Times New Roman" w:eastAsia="Calibri" w:hAnsi="Times New Roman" w:cs="Times New Roman"/>
                <w:bCs/>
              </w:rPr>
              <w:t xml:space="preserve">il vigente Piano Integrato di Attività ed Organizzazione di Ateneo __________ </w:t>
            </w:r>
            <w:r w:rsidRPr="00425C5B">
              <w:rPr>
                <w:rFonts w:ascii="Times New Roman" w:eastAsia="Calibri" w:hAnsi="Times New Roman" w:cs="Times New Roman"/>
                <w:bCs/>
                <w:i/>
                <w:iCs/>
                <w:color w:val="4472C4" w:themeColor="accent1"/>
              </w:rPr>
              <w:t>[indicare gli anni di riferimento]</w:t>
            </w:r>
            <w:r w:rsidRPr="00425C5B">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425C5B">
              <w:rPr>
                <w:rFonts w:ascii="Times New Roman" w:eastAsia="Calibri" w:hAnsi="Times New Roman" w:cs="Times New Roman"/>
                <w:bCs/>
                <w:i/>
                <w:iCs/>
                <w:color w:val="4472C4" w:themeColor="accent1"/>
              </w:rPr>
              <w:t>[il riferimento dovrà essere aggiornato, di volta in volta, in relazione ai successivi aggiornamenti del Piano]</w:t>
            </w:r>
            <w:r w:rsidRPr="00425C5B">
              <w:rPr>
                <w:rFonts w:ascii="Times New Roman" w:eastAsia="Calibri" w:hAnsi="Times New Roman" w:cs="Times New Roman"/>
                <w:bCs/>
                <w:i/>
                <w:iCs/>
              </w:rPr>
              <w:t>;</w:t>
            </w:r>
          </w:p>
        </w:tc>
      </w:tr>
    </w:tbl>
    <w:p w14:paraId="51C8F372" w14:textId="4274572B" w:rsidR="009D7A5F" w:rsidRPr="00425C5B" w:rsidRDefault="00E96F2E" w:rsidP="00E674AD">
      <w:pPr>
        <w:ind w:left="1843" w:hanging="1843"/>
        <w:jc w:val="both"/>
        <w:rPr>
          <w:rFonts w:ascii="Times New Roman" w:eastAsia="Calibri" w:hAnsi="Times New Roman" w:cs="Times New Roman"/>
          <w:bCs/>
        </w:rPr>
      </w:pPr>
      <w:r w:rsidRPr="00425C5B">
        <w:rPr>
          <w:rFonts w:ascii="Times New Roman" w:hAnsi="Times New Roman" w:cs="Times New Roman"/>
          <w:b/>
          <w:bCs/>
        </w:rPr>
        <w:t>VISTE</w:t>
      </w:r>
      <w:r w:rsidRPr="00425C5B">
        <w:rPr>
          <w:rFonts w:ascii="Times New Roman" w:hAnsi="Times New Roman" w:cs="Times New Roman"/>
          <w:b/>
          <w:bCs/>
        </w:rPr>
        <w:tab/>
      </w:r>
      <w:r w:rsidRPr="00425C5B">
        <w:rPr>
          <w:rFonts w:ascii="Times New Roman" w:eastAsia="Calibri" w:hAnsi="Times New Roman" w:cs="Times New Roman"/>
          <w:bCs/>
        </w:rPr>
        <w:t xml:space="preserve">le dichiarazioni rese da ________, assunte al protocollo di Ateneo in data______, con n. ______ </w:t>
      </w:r>
      <w:r w:rsidRPr="00425C5B">
        <w:rPr>
          <w:rFonts w:ascii="Times New Roman" w:eastAsia="Calibri" w:hAnsi="Times New Roman" w:cs="Times New Roman"/>
          <w:bCs/>
          <w:i/>
          <w:iCs/>
          <w:color w:val="4472C4" w:themeColor="accent1"/>
        </w:rPr>
        <w:t>[dare atto delle dichiarazioni rese in quanto misure di prevenzione della corruzione laddove previste nel Piano di Ateneo]</w:t>
      </w:r>
      <w:r w:rsidRPr="00425C5B">
        <w:rPr>
          <w:rFonts w:ascii="Times New Roman" w:eastAsia="Calibri" w:hAnsi="Times New Roman" w:cs="Times New Roman"/>
          <w:bCs/>
        </w:rPr>
        <w:t>;</w:t>
      </w:r>
    </w:p>
    <w:p w14:paraId="496D215E" w14:textId="77777777" w:rsidR="006A3F14" w:rsidRPr="00425C5B" w:rsidRDefault="006A3F14" w:rsidP="006A3F14">
      <w:pPr>
        <w:tabs>
          <w:tab w:val="left" w:pos="1940"/>
        </w:tabs>
        <w:ind w:left="1843" w:hanging="1843"/>
        <w:jc w:val="both"/>
        <w:rPr>
          <w:rFonts w:ascii="Times New Roman" w:hAnsi="Times New Roman" w:cs="Times New Roman"/>
          <w:b/>
          <w:bCs/>
        </w:rPr>
      </w:pPr>
      <w:r w:rsidRPr="00425C5B">
        <w:rPr>
          <w:rFonts w:ascii="Times New Roman" w:hAnsi="Times New Roman" w:cs="Times New Roman"/>
          <w:b/>
          <w:bCs/>
        </w:rPr>
        <w:t>VISTE</w:t>
      </w:r>
      <w:r w:rsidRPr="00425C5B">
        <w:rPr>
          <w:rFonts w:ascii="Times New Roman" w:hAnsi="Times New Roman" w:cs="Times New Roman"/>
          <w:b/>
          <w:bCs/>
        </w:rPr>
        <w:tab/>
      </w:r>
      <w:r w:rsidRPr="00425C5B">
        <w:rPr>
          <w:rFonts w:ascii="Times New Roman" w:hAnsi="Times New Roman" w:cs="Times New Roman"/>
        </w:rPr>
        <w:t xml:space="preserve">le vigenti disposizioni normative in materia di digitalizzazione del ciclo di vita dei contratti pubblici di cui al D.lgs. 26/2023, efficaci dal 1° gennaio 2024 e le indicazioni fornite tramite i provvedimenti ed i comunicati dell’Anac attuativi delle </w:t>
      </w:r>
      <w:proofErr w:type="gramStart"/>
      <w:r w:rsidRPr="00425C5B">
        <w:rPr>
          <w:rFonts w:ascii="Times New Roman" w:hAnsi="Times New Roman" w:cs="Times New Roman"/>
        </w:rPr>
        <w:t>predette</w:t>
      </w:r>
      <w:proofErr w:type="gramEnd"/>
      <w:r w:rsidRPr="00425C5B">
        <w:rPr>
          <w:rFonts w:ascii="Times New Roman" w:hAnsi="Times New Roman" w:cs="Times New Roman"/>
        </w:rPr>
        <w:t xml:space="preserve"> disposizioni emanate alla data di redazione del presente provvedimento;</w:t>
      </w:r>
      <w:r w:rsidRPr="00425C5B">
        <w:rPr>
          <w:rFonts w:ascii="Times New Roman" w:hAnsi="Times New Roman" w:cs="Times New Roman"/>
          <w:b/>
          <w:bCs/>
        </w:rPr>
        <w:t xml:space="preserve"> </w:t>
      </w:r>
    </w:p>
    <w:p w14:paraId="0CCBDB87" w14:textId="77777777" w:rsidR="00CA479A" w:rsidRPr="00425C5B" w:rsidRDefault="00CA479A" w:rsidP="00C9652F">
      <w:pPr>
        <w:rPr>
          <w:rFonts w:ascii="Times New Roman" w:hAnsi="Times New Roman" w:cs="Times New Roman"/>
          <w:b/>
          <w:bCs/>
        </w:rPr>
      </w:pPr>
    </w:p>
    <w:p w14:paraId="25305041" w14:textId="769D54D1" w:rsidR="009D7A5F" w:rsidRPr="00425C5B" w:rsidRDefault="009D7A5F" w:rsidP="009D7A5F">
      <w:pPr>
        <w:jc w:val="center"/>
        <w:rPr>
          <w:rFonts w:ascii="Times New Roman" w:hAnsi="Times New Roman" w:cs="Times New Roman"/>
          <w:b/>
          <w:bCs/>
        </w:rPr>
      </w:pPr>
      <w:r w:rsidRPr="00425C5B">
        <w:rPr>
          <w:rFonts w:ascii="Times New Roman" w:hAnsi="Times New Roman" w:cs="Times New Roman"/>
          <w:b/>
          <w:bCs/>
        </w:rPr>
        <w:t>DETERMINA</w:t>
      </w:r>
    </w:p>
    <w:p w14:paraId="4983A069" w14:textId="77777777" w:rsidR="00496B6A" w:rsidRPr="00425C5B" w:rsidRDefault="00496B6A" w:rsidP="009D7A5F">
      <w:pPr>
        <w:jc w:val="center"/>
        <w:rPr>
          <w:rFonts w:ascii="Times New Roman" w:hAnsi="Times New Roman" w:cs="Times New Roman"/>
          <w:b/>
          <w:bCs/>
        </w:rPr>
      </w:pPr>
    </w:p>
    <w:p w14:paraId="59ADAAF8" w14:textId="77777777" w:rsidR="009D7A5F" w:rsidRPr="00425C5B" w:rsidRDefault="009D7A5F" w:rsidP="00E11911">
      <w:pPr>
        <w:suppressAutoHyphens/>
        <w:spacing w:line="360" w:lineRule="auto"/>
        <w:jc w:val="both"/>
        <w:rPr>
          <w:rFonts w:ascii="Times New Roman" w:eastAsia="Times New Roman" w:hAnsi="Times New Roman" w:cs="Times New Roman"/>
          <w:lang w:eastAsia="zh-CN"/>
        </w:rPr>
      </w:pPr>
      <w:r w:rsidRPr="00425C5B">
        <w:rPr>
          <w:rFonts w:ascii="Times New Roman" w:eastAsia="Times New Roman" w:hAnsi="Times New Roman" w:cs="Times New Roman"/>
          <w:lang w:eastAsia="zh-CN"/>
        </w:rPr>
        <w:t>Per i motivi espressi nella premessa, che si intendono integralmente richiamati:</w:t>
      </w:r>
    </w:p>
    <w:p w14:paraId="7684C93A" w14:textId="623F1202" w:rsidR="00AF5664" w:rsidRPr="00425C5B" w:rsidRDefault="009D7A5F" w:rsidP="00496B6A">
      <w:pPr>
        <w:pStyle w:val="Paragrafoelenco"/>
        <w:numPr>
          <w:ilvl w:val="0"/>
          <w:numId w:val="8"/>
        </w:numPr>
        <w:contextualSpacing w:val="0"/>
        <w:jc w:val="both"/>
        <w:rPr>
          <w:rFonts w:ascii="Times New Roman" w:eastAsia="Times" w:hAnsi="Times New Roman" w:cs="Times New Roman"/>
        </w:rPr>
      </w:pPr>
      <w:r w:rsidRPr="00425C5B">
        <w:rPr>
          <w:rFonts w:ascii="Times New Roman" w:hAnsi="Times New Roman" w:cs="Times New Roman"/>
          <w:bCs/>
        </w:rPr>
        <w:t>di autorizzare, ai sensi</w:t>
      </w:r>
      <w:r w:rsidR="00551A97" w:rsidRPr="00425C5B">
        <w:rPr>
          <w:rFonts w:ascii="Times New Roman" w:hAnsi="Times New Roman" w:cs="Times New Roman"/>
          <w:bCs/>
        </w:rPr>
        <w:t xml:space="preserve"> dell’articolo </w:t>
      </w:r>
      <w:r w:rsidR="00E674AD" w:rsidRPr="00425C5B">
        <w:rPr>
          <w:rFonts w:ascii="Times New Roman" w:hAnsi="Times New Roman" w:cs="Times New Roman"/>
          <w:bCs/>
        </w:rPr>
        <w:t>50</w:t>
      </w:r>
      <w:r w:rsidR="00551A97" w:rsidRPr="00425C5B">
        <w:rPr>
          <w:rFonts w:ascii="Times New Roman" w:hAnsi="Times New Roman" w:cs="Times New Roman"/>
          <w:bCs/>
        </w:rPr>
        <w:t xml:space="preserve"> comma </w:t>
      </w:r>
      <w:r w:rsidR="00E674AD" w:rsidRPr="00425C5B">
        <w:rPr>
          <w:rFonts w:ascii="Times New Roman" w:hAnsi="Times New Roman" w:cs="Times New Roman"/>
          <w:bCs/>
        </w:rPr>
        <w:t>1</w:t>
      </w:r>
      <w:r w:rsidR="00551A97" w:rsidRPr="00425C5B">
        <w:rPr>
          <w:rFonts w:ascii="Times New Roman" w:hAnsi="Times New Roman" w:cs="Times New Roman"/>
          <w:bCs/>
        </w:rPr>
        <w:t xml:space="preserve"> lettera </w:t>
      </w:r>
      <w:r w:rsidR="00E674AD" w:rsidRPr="00425C5B">
        <w:rPr>
          <w:rFonts w:ascii="Times New Roman" w:hAnsi="Times New Roman" w:cs="Times New Roman"/>
          <w:bCs/>
        </w:rPr>
        <w:t>e</w:t>
      </w:r>
      <w:r w:rsidR="00551A97" w:rsidRPr="00425C5B">
        <w:rPr>
          <w:rFonts w:ascii="Times New Roman" w:hAnsi="Times New Roman" w:cs="Times New Roman"/>
          <w:bCs/>
        </w:rPr>
        <w:t xml:space="preserve">) del </w:t>
      </w:r>
      <w:r w:rsidR="00E674AD" w:rsidRPr="00425C5B">
        <w:rPr>
          <w:rFonts w:ascii="Times New Roman" w:hAnsi="Times New Roman" w:cs="Times New Roman"/>
          <w:bCs/>
        </w:rPr>
        <w:t>D.lgs.</w:t>
      </w:r>
      <w:r w:rsidR="00551A97" w:rsidRPr="00425C5B">
        <w:rPr>
          <w:rFonts w:ascii="Times New Roman" w:hAnsi="Times New Roman" w:cs="Times New Roman"/>
          <w:bCs/>
        </w:rPr>
        <w:t xml:space="preserve"> </w:t>
      </w:r>
      <w:r w:rsidR="00E674AD" w:rsidRPr="00425C5B">
        <w:rPr>
          <w:rFonts w:ascii="Times New Roman" w:hAnsi="Times New Roman" w:cs="Times New Roman"/>
          <w:bCs/>
        </w:rPr>
        <w:t>36</w:t>
      </w:r>
      <w:r w:rsidR="00551A97" w:rsidRPr="00425C5B">
        <w:rPr>
          <w:rFonts w:ascii="Times New Roman" w:hAnsi="Times New Roman" w:cs="Times New Roman"/>
          <w:bCs/>
        </w:rPr>
        <w:t>/20</w:t>
      </w:r>
      <w:r w:rsidR="00E674AD" w:rsidRPr="00425C5B">
        <w:rPr>
          <w:rFonts w:ascii="Times New Roman" w:hAnsi="Times New Roman" w:cs="Times New Roman"/>
          <w:bCs/>
        </w:rPr>
        <w:t>23</w:t>
      </w:r>
      <w:r w:rsidR="00551A97" w:rsidRPr="00425C5B">
        <w:rPr>
          <w:rFonts w:ascii="Times New Roman" w:hAnsi="Times New Roman" w:cs="Times New Roman"/>
          <w:bCs/>
        </w:rPr>
        <w:t xml:space="preserve"> e </w:t>
      </w:r>
      <w:proofErr w:type="spellStart"/>
      <w:r w:rsidR="00551A97" w:rsidRPr="00425C5B">
        <w:rPr>
          <w:rFonts w:ascii="Times New Roman" w:hAnsi="Times New Roman" w:cs="Times New Roman"/>
          <w:bCs/>
        </w:rPr>
        <w:t>s.mi</w:t>
      </w:r>
      <w:proofErr w:type="spellEnd"/>
      <w:r w:rsidR="00551A97" w:rsidRPr="00425C5B">
        <w:rPr>
          <w:rFonts w:ascii="Times New Roman" w:hAnsi="Times New Roman" w:cs="Times New Roman"/>
          <w:bCs/>
        </w:rPr>
        <w:t xml:space="preserve">., </w:t>
      </w:r>
      <w:r w:rsidRPr="00425C5B">
        <w:rPr>
          <w:rFonts w:ascii="Times New Roman" w:hAnsi="Times New Roman" w:cs="Times New Roman"/>
          <w:bCs/>
        </w:rPr>
        <w:t xml:space="preserve">l’indizione della procedura negoziata senza previa pubblicazione del bando, tramite Richiesta di Offerta </w:t>
      </w:r>
      <w:r w:rsidR="002054BA" w:rsidRPr="00425C5B">
        <w:rPr>
          <w:rFonts w:ascii="Times New Roman" w:hAnsi="Times New Roman" w:cs="Times New Roman"/>
          <w:bCs/>
        </w:rPr>
        <w:t xml:space="preserve">Aperta </w:t>
      </w:r>
      <w:r w:rsidRPr="00425C5B">
        <w:rPr>
          <w:rFonts w:ascii="Times New Roman" w:hAnsi="Times New Roman" w:cs="Times New Roman"/>
          <w:bCs/>
        </w:rPr>
        <w:t xml:space="preserve">sul Mercato Elettronico della Pubblica Amministrazione (MEPA), per l’affidamento dei servizi </w:t>
      </w:r>
      <w:r w:rsidRPr="00425C5B">
        <w:rPr>
          <w:rFonts w:ascii="Times New Roman" w:hAnsi="Times New Roman" w:cs="Times New Roman"/>
          <w:bCs/>
          <w:i/>
          <w:iCs/>
          <w:color w:val="4472C4" w:themeColor="accent1"/>
        </w:rPr>
        <w:t>[o forniture]</w:t>
      </w:r>
      <w:r w:rsidRPr="00425C5B">
        <w:rPr>
          <w:rFonts w:ascii="Times New Roman" w:hAnsi="Times New Roman" w:cs="Times New Roman"/>
          <w:bCs/>
          <w:color w:val="4472C4" w:themeColor="accent1"/>
        </w:rPr>
        <w:t xml:space="preserve"> </w:t>
      </w:r>
      <w:r w:rsidRPr="00425C5B">
        <w:rPr>
          <w:rFonts w:ascii="Times New Roman" w:hAnsi="Times New Roman" w:cs="Times New Roman"/>
          <w:bCs/>
        </w:rPr>
        <w:t xml:space="preserve">aventi ad oggetto […], </w:t>
      </w:r>
      <w:r w:rsidRPr="00425C5B">
        <w:rPr>
          <w:rFonts w:ascii="Times New Roman" w:hAnsi="Times New Roman" w:cs="Times New Roman"/>
          <w:bCs/>
          <w:i/>
          <w:iCs/>
          <w:color w:val="4472C4" w:themeColor="accent1"/>
        </w:rPr>
        <w:t>[eventuale, solo in caso di suddivisione in lotti]</w:t>
      </w:r>
      <w:r w:rsidRPr="00425C5B">
        <w:rPr>
          <w:rFonts w:ascii="Times New Roman" w:hAnsi="Times New Roman" w:cs="Times New Roman"/>
          <w:bCs/>
          <w:color w:val="4472C4" w:themeColor="accent1"/>
        </w:rPr>
        <w:t xml:space="preserve"> </w:t>
      </w:r>
      <w:r w:rsidRPr="00425C5B">
        <w:rPr>
          <w:rFonts w:ascii="Times New Roman" w:eastAsia="Times" w:hAnsi="Times New Roman" w:cs="Times New Roman"/>
        </w:rPr>
        <w:t>suddivisa in n. […] lotti</w:t>
      </w:r>
      <w:r w:rsidR="00D5750D" w:rsidRPr="00425C5B">
        <w:rPr>
          <w:rFonts w:ascii="Times New Roman" w:eastAsia="Times" w:hAnsi="Times New Roman" w:cs="Times New Roman"/>
        </w:rPr>
        <w:t xml:space="preserve"> e da aggiudicarsi con il criterio</w:t>
      </w:r>
      <w:r w:rsidR="00AF5664" w:rsidRPr="00425C5B">
        <w:rPr>
          <w:rFonts w:ascii="Times New Roman" w:eastAsia="Times" w:hAnsi="Times New Roman" w:cs="Times New Roman"/>
        </w:rPr>
        <w:t xml:space="preserve"> </w:t>
      </w:r>
      <w:r w:rsidR="00AF5664" w:rsidRPr="00425C5B">
        <w:rPr>
          <w:rFonts w:ascii="Times New Roman" w:eastAsia="Times" w:hAnsi="Times New Roman" w:cs="Times New Roman"/>
          <w:i/>
          <w:iCs/>
          <w:color w:val="4472C4" w:themeColor="accent1"/>
        </w:rPr>
        <w:t>[indicare se è stato scelto il criterio del minor prezzo  o quello dell’offerta economicamente più vantaggiosa]</w:t>
      </w:r>
      <w:r w:rsidR="00AF5664" w:rsidRPr="00425C5B">
        <w:rPr>
          <w:rFonts w:ascii="Times New Roman" w:eastAsia="Times" w:hAnsi="Times New Roman" w:cs="Times New Roman"/>
        </w:rPr>
        <w:t xml:space="preserve">, ai sensi dell’articolo </w:t>
      </w:r>
      <w:r w:rsidR="00E674AD" w:rsidRPr="00425C5B">
        <w:rPr>
          <w:rFonts w:ascii="Times New Roman" w:eastAsia="Times" w:hAnsi="Times New Roman" w:cs="Times New Roman"/>
        </w:rPr>
        <w:t>108 del Codice</w:t>
      </w:r>
      <w:r w:rsidR="00AF5664" w:rsidRPr="00425C5B">
        <w:rPr>
          <w:rFonts w:ascii="Times New Roman" w:eastAsia="Times" w:hAnsi="Times New Roman" w:cs="Times New Roman"/>
        </w:rPr>
        <w:t>;</w:t>
      </w:r>
    </w:p>
    <w:p w14:paraId="5F28ADCE" w14:textId="77777777" w:rsidR="009D7A5F" w:rsidRPr="00425C5B" w:rsidRDefault="009D7A5F" w:rsidP="00496B6A">
      <w:pPr>
        <w:pStyle w:val="Paragrafoelenco"/>
        <w:numPr>
          <w:ilvl w:val="0"/>
          <w:numId w:val="8"/>
        </w:numPr>
        <w:contextualSpacing w:val="0"/>
        <w:jc w:val="both"/>
        <w:rPr>
          <w:rFonts w:ascii="Times New Roman" w:hAnsi="Times New Roman" w:cs="Times New Roman"/>
          <w:bCs/>
        </w:rPr>
      </w:pPr>
      <w:r w:rsidRPr="00425C5B">
        <w:rPr>
          <w:rFonts w:ascii="Times New Roman" w:hAnsi="Times New Roman" w:cs="Times New Roman"/>
        </w:rPr>
        <w:lastRenderedPageBreak/>
        <w:t>di porre a base di procedura l’importo massimo di € […]</w:t>
      </w:r>
      <w:r w:rsidRPr="00425C5B" w:rsidDel="00674E82">
        <w:rPr>
          <w:rFonts w:ascii="Times New Roman" w:hAnsi="Times New Roman" w:cs="Times New Roman"/>
          <w:i/>
        </w:rPr>
        <w:t xml:space="preserve"> </w:t>
      </w:r>
      <w:r w:rsidRPr="00425C5B">
        <w:rPr>
          <w:rFonts w:ascii="Times New Roman" w:hAnsi="Times New Roman" w:cs="Times New Roman"/>
        </w:rPr>
        <w:t>(Euro [</w:t>
      </w:r>
      <w:proofErr w:type="gramStart"/>
      <w:r w:rsidRPr="00425C5B">
        <w:rPr>
          <w:rFonts w:ascii="Times New Roman" w:hAnsi="Times New Roman" w:cs="Times New Roman"/>
        </w:rPr>
        <w:t>…]/</w:t>
      </w:r>
      <w:proofErr w:type="gramEnd"/>
      <w:r w:rsidRPr="00425C5B">
        <w:rPr>
          <w:rFonts w:ascii="Times New Roman" w:hAnsi="Times New Roman" w:cs="Times New Roman"/>
        </w:rPr>
        <w:t>00), al netto di IVA e/o di altre imposte e contributi di legge, di cui € […] per oneri di sicurezza per l’eliminazione dei rischi di interferenza, non soggetti a ribasso, [</w:t>
      </w:r>
      <w:r w:rsidRPr="00425C5B">
        <w:rPr>
          <w:rFonts w:ascii="Times New Roman" w:hAnsi="Times New Roman" w:cs="Times New Roman"/>
          <w:i/>
        </w:rPr>
        <w:t>eventuale</w:t>
      </w:r>
      <w:r w:rsidRPr="00425C5B">
        <w:rPr>
          <w:rFonts w:ascii="Times New Roman" w:hAnsi="Times New Roman" w:cs="Times New Roman"/>
        </w:rPr>
        <w:t>] così ripartito tra i n. […] lotti di gara:</w:t>
      </w:r>
    </w:p>
    <w:p w14:paraId="36A09BDE" w14:textId="77777777" w:rsidR="009D7A5F" w:rsidRPr="00425C5B" w:rsidRDefault="009D7A5F"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 xml:space="preserve">Lotto 1: € </w:t>
      </w:r>
      <w:r w:rsidRPr="00425C5B">
        <w:rPr>
          <w:rFonts w:ascii="Times New Roman" w:hAnsi="Times New Roman" w:cs="Times New Roman"/>
          <w:bCs/>
          <w:color w:val="44546A"/>
        </w:rPr>
        <w:t>[…]</w:t>
      </w:r>
      <w:r w:rsidRPr="00425C5B">
        <w:rPr>
          <w:rFonts w:ascii="Times New Roman" w:hAnsi="Times New Roman" w:cs="Times New Roman"/>
        </w:rPr>
        <w:t>, IVA esclusa, di cui € […] per oneri di sicurezza per l’eliminazione dei rischi di interferenza, non soggetti a ribasso</w:t>
      </w:r>
      <w:r w:rsidR="00F26AB4" w:rsidRPr="00425C5B">
        <w:rPr>
          <w:rFonts w:ascii="Times New Roman" w:hAnsi="Times New Roman" w:cs="Times New Roman"/>
        </w:rPr>
        <w:t>;</w:t>
      </w:r>
    </w:p>
    <w:p w14:paraId="4A8859EE" w14:textId="77777777" w:rsidR="00F26AB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 xml:space="preserve">Lotto 2: € </w:t>
      </w:r>
      <w:r w:rsidRPr="00425C5B">
        <w:rPr>
          <w:rFonts w:ascii="Times New Roman" w:hAnsi="Times New Roman" w:cs="Times New Roman"/>
          <w:bCs/>
          <w:color w:val="44546A"/>
        </w:rPr>
        <w:t>[…]</w:t>
      </w:r>
      <w:r w:rsidRPr="00425C5B">
        <w:rPr>
          <w:rFonts w:ascii="Times New Roman" w:hAnsi="Times New Roman" w:cs="Times New Roman"/>
        </w:rPr>
        <w:t>, IVA esclusa, di cui € […] per oneri di sicurezza per l’eliminazione dei rischi di interferenza, non soggetti a ribasso</w:t>
      </w:r>
      <w:r w:rsidR="00F26AB4" w:rsidRPr="00425C5B">
        <w:rPr>
          <w:rFonts w:ascii="Times New Roman" w:hAnsi="Times New Roman" w:cs="Times New Roman"/>
        </w:rPr>
        <w:t>;</w:t>
      </w:r>
    </w:p>
    <w:p w14:paraId="6BEEE7D5" w14:textId="77777777" w:rsidR="009D7A5F"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 xml:space="preserve"> </w:t>
      </w:r>
      <w:r w:rsidR="009D7A5F" w:rsidRPr="00425C5B">
        <w:rPr>
          <w:rFonts w:ascii="Times New Roman" w:hAnsi="Times New Roman" w:cs="Times New Roman"/>
        </w:rPr>
        <w:t>[…]</w:t>
      </w:r>
    </w:p>
    <w:p w14:paraId="4740D78E" w14:textId="77777777" w:rsidR="009D7A5F" w:rsidRPr="00425C5B" w:rsidRDefault="009D7A5F" w:rsidP="00496B6A">
      <w:pPr>
        <w:pStyle w:val="Paragrafoelenco"/>
        <w:numPr>
          <w:ilvl w:val="0"/>
          <w:numId w:val="8"/>
        </w:numPr>
        <w:contextualSpacing w:val="0"/>
        <w:jc w:val="both"/>
        <w:rPr>
          <w:rFonts w:ascii="Times New Roman" w:hAnsi="Times New Roman" w:cs="Times New Roman"/>
        </w:rPr>
      </w:pPr>
      <w:r w:rsidRPr="00425C5B">
        <w:rPr>
          <w:rFonts w:ascii="Times New Roman" w:hAnsi="Times New Roman" w:cs="Times New Roman"/>
        </w:rPr>
        <w:t xml:space="preserve">di invitare alla procedura in questione </w:t>
      </w:r>
      <w:r w:rsidR="008B55DF" w:rsidRPr="00425C5B">
        <w:rPr>
          <w:rFonts w:ascii="Times New Roman" w:hAnsi="Times New Roman" w:cs="Times New Roman"/>
        </w:rPr>
        <w:t>tutti gli operatori economici abilitati al Bando</w:t>
      </w:r>
      <w:r w:rsidR="002054BA" w:rsidRPr="00425C5B">
        <w:rPr>
          <w:rFonts w:ascii="Times New Roman" w:hAnsi="Times New Roman" w:cs="Times New Roman"/>
        </w:rPr>
        <w:t xml:space="preserve"> Me.PA [..]</w:t>
      </w:r>
      <w:r w:rsidRPr="00425C5B">
        <w:rPr>
          <w:rFonts w:ascii="Times New Roman" w:hAnsi="Times New Roman" w:cs="Times New Roman"/>
        </w:rPr>
        <w:t>;</w:t>
      </w:r>
    </w:p>
    <w:p w14:paraId="1D9A421F" w14:textId="77777777" w:rsidR="009D7A5F" w:rsidRPr="00425C5B" w:rsidRDefault="008B55DF" w:rsidP="00496B6A">
      <w:pPr>
        <w:pStyle w:val="Paragrafoelenco"/>
        <w:numPr>
          <w:ilvl w:val="0"/>
          <w:numId w:val="8"/>
        </w:numPr>
        <w:contextualSpacing w:val="0"/>
        <w:jc w:val="both"/>
        <w:rPr>
          <w:rFonts w:ascii="Times New Roman" w:hAnsi="Times New Roman" w:cs="Times New Roman"/>
        </w:rPr>
      </w:pPr>
      <w:r w:rsidRPr="00425C5B">
        <w:rPr>
          <w:rFonts w:ascii="Times New Roman" w:hAnsi="Times New Roman" w:cs="Times New Roman"/>
        </w:rPr>
        <w:t>di porre a base della procedura i seguenti atti:</w:t>
      </w:r>
    </w:p>
    <w:p w14:paraId="41E76971" w14:textId="77777777" w:rsidR="00AF566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Disciplinare Tecnico – Amministrativo/ Condizioni particolari di Fornitura;</w:t>
      </w:r>
    </w:p>
    <w:p w14:paraId="65C4E725" w14:textId="77777777" w:rsidR="00AF566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Modelli per Autodichiarazioni;</w:t>
      </w:r>
    </w:p>
    <w:p w14:paraId="4DE46124" w14:textId="77777777" w:rsidR="00AF566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Modello Offerta Economica;</w:t>
      </w:r>
    </w:p>
    <w:p w14:paraId="4D6F6EBB" w14:textId="77777777" w:rsidR="00AF566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Modello Offerta Tecnica (</w:t>
      </w:r>
      <w:r w:rsidRPr="00425C5B">
        <w:rPr>
          <w:rFonts w:ascii="Times New Roman" w:hAnsi="Times New Roman" w:cs="Times New Roman"/>
          <w:color w:val="4472C4" w:themeColor="accent1"/>
        </w:rPr>
        <w:t>ove necessario, in caso di procedura da aggiudicare secondo il criterio dell’Offerta economicamente più vantaggiosa</w:t>
      </w:r>
      <w:r w:rsidRPr="00425C5B">
        <w:rPr>
          <w:rFonts w:ascii="Times New Roman" w:hAnsi="Times New Roman" w:cs="Times New Roman"/>
        </w:rPr>
        <w:t>);</w:t>
      </w:r>
    </w:p>
    <w:p w14:paraId="46F7CECE" w14:textId="77777777" w:rsidR="00AF5664" w:rsidRPr="00425C5B" w:rsidRDefault="00AF5664" w:rsidP="00496B6A">
      <w:pPr>
        <w:numPr>
          <w:ilvl w:val="0"/>
          <w:numId w:val="11"/>
        </w:numPr>
        <w:ind w:left="993" w:hanging="284"/>
        <w:jc w:val="both"/>
        <w:rPr>
          <w:rFonts w:ascii="Times New Roman" w:hAnsi="Times New Roman" w:cs="Times New Roman"/>
        </w:rPr>
      </w:pPr>
      <w:r w:rsidRPr="00425C5B">
        <w:rPr>
          <w:rFonts w:ascii="Times New Roman" w:hAnsi="Times New Roman" w:cs="Times New Roman"/>
        </w:rPr>
        <w:t>Documento recante i criteri di valutazione dell’Offerta Tecnica (</w:t>
      </w:r>
      <w:r w:rsidRPr="00425C5B">
        <w:rPr>
          <w:rFonts w:ascii="Times New Roman" w:hAnsi="Times New Roman" w:cs="Times New Roman"/>
          <w:color w:val="4472C4" w:themeColor="accent1"/>
        </w:rPr>
        <w:t>ove necessario, in caso di procedura da aggiudicare secondo il criterio dell’Offerta Economicamente più vantaggiosa</w:t>
      </w:r>
      <w:r w:rsidRPr="00425C5B">
        <w:rPr>
          <w:rFonts w:ascii="Times New Roman" w:hAnsi="Times New Roman" w:cs="Times New Roman"/>
        </w:rPr>
        <w:t>);</w:t>
      </w:r>
    </w:p>
    <w:p w14:paraId="2BC58AA1" w14:textId="77777777" w:rsidR="008B55DF" w:rsidRPr="00425C5B" w:rsidRDefault="008B55DF" w:rsidP="00496B6A">
      <w:pPr>
        <w:pStyle w:val="Paragrafoelenco"/>
        <w:numPr>
          <w:ilvl w:val="0"/>
          <w:numId w:val="8"/>
        </w:numPr>
        <w:contextualSpacing w:val="0"/>
        <w:jc w:val="both"/>
        <w:rPr>
          <w:rFonts w:ascii="Times New Roman" w:hAnsi="Times New Roman" w:cs="Times New Roman"/>
          <w:bCs/>
        </w:rPr>
      </w:pPr>
      <w:r w:rsidRPr="00425C5B">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54641B81" w14:textId="22E3851A" w:rsidR="00945634" w:rsidRPr="00425C5B" w:rsidRDefault="008B55DF" w:rsidP="00496B6A">
      <w:pPr>
        <w:numPr>
          <w:ilvl w:val="0"/>
          <w:numId w:val="2"/>
        </w:numPr>
        <w:suppressAutoHyphens/>
        <w:jc w:val="both"/>
        <w:rPr>
          <w:rFonts w:ascii="Times New Roman" w:hAnsi="Times New Roman" w:cs="Times New Roman"/>
          <w:bCs/>
        </w:rPr>
      </w:pPr>
      <w:r w:rsidRPr="00425C5B">
        <w:rPr>
          <w:rFonts w:ascii="Times New Roman" w:hAnsi="Times New Roman" w:cs="Times New Roman"/>
          <w:bCs/>
        </w:rPr>
        <w:t xml:space="preserve">di dare mandato all’Unità organizzativa Responsabile del </w:t>
      </w:r>
      <w:r w:rsidR="00E674AD" w:rsidRPr="00425C5B">
        <w:rPr>
          <w:rFonts w:ascii="Times New Roman" w:hAnsi="Times New Roman" w:cs="Times New Roman"/>
          <w:bCs/>
        </w:rPr>
        <w:t>p</w:t>
      </w:r>
      <w:r w:rsidRPr="00425C5B">
        <w:rPr>
          <w:rFonts w:ascii="Times New Roman" w:hAnsi="Times New Roman" w:cs="Times New Roman"/>
          <w:bCs/>
        </w:rPr>
        <w:t xml:space="preserve">rocedimento </w:t>
      </w:r>
      <w:bookmarkStart w:id="1" w:name="_Hlk183687696"/>
      <w:r w:rsidR="0069375A">
        <w:rPr>
          <w:rFonts w:ascii="Times New Roman" w:hAnsi="Times New Roman" w:cs="Times New Roman"/>
          <w:bCs/>
        </w:rPr>
        <w:t>ed al RUP, per quanto di competenza,</w:t>
      </w:r>
      <w:bookmarkEnd w:id="1"/>
      <w:r w:rsidR="0069375A" w:rsidRPr="009C2D5B">
        <w:rPr>
          <w:rFonts w:ascii="Times New Roman" w:hAnsi="Times New Roman" w:cs="Times New Roman"/>
          <w:bCs/>
        </w:rPr>
        <w:t xml:space="preserve"> </w:t>
      </w:r>
      <w:r w:rsidRPr="00425C5B">
        <w:rPr>
          <w:rFonts w:ascii="Times New Roman" w:hAnsi="Times New Roman" w:cs="Times New Roman"/>
          <w:bCs/>
        </w:rPr>
        <w:t xml:space="preserve">di </w:t>
      </w:r>
      <w:proofErr w:type="gramStart"/>
      <w:r w:rsidRPr="00425C5B">
        <w:rPr>
          <w:rFonts w:ascii="Times New Roman" w:hAnsi="Times New Roman" w:cs="Times New Roman"/>
          <w:bCs/>
        </w:rPr>
        <w:t>porre in essere</w:t>
      </w:r>
      <w:proofErr w:type="gramEnd"/>
      <w:r w:rsidRPr="00425C5B">
        <w:rPr>
          <w:rFonts w:ascii="Times New Roman" w:hAnsi="Times New Roman" w:cs="Times New Roman"/>
          <w:bCs/>
        </w:rPr>
        <w:t xml:space="preserve"> tutti gli adempimenti relativi agli obblighi di cui alla vigente normativa in materia di trasparenza e di prevenzione della corruzione, connessi all’adozione del presente provvedimento.</w:t>
      </w:r>
    </w:p>
    <w:p w14:paraId="0D54516D" w14:textId="76C46B48" w:rsidR="001616AA" w:rsidRPr="00425C5B" w:rsidRDefault="001616AA" w:rsidP="001616AA">
      <w:pPr>
        <w:ind w:left="720"/>
        <w:jc w:val="right"/>
        <w:rPr>
          <w:rFonts w:ascii="Times New Roman" w:hAnsi="Times New Roman" w:cs="Times New Roman"/>
        </w:rPr>
      </w:pPr>
    </w:p>
    <w:p w14:paraId="76BAD958" w14:textId="77777777" w:rsidR="00DF54F7" w:rsidRDefault="00D07A11" w:rsidP="00D07A11">
      <w:pPr>
        <w:jc w:val="right"/>
        <w:rPr>
          <w:rFonts w:ascii="Times New Roman" w:hAnsi="Times New Roman" w:cs="Times New Roman"/>
          <w:b/>
          <w:bCs/>
        </w:rPr>
      </w:pPr>
      <w:bookmarkStart w:id="2" w:name="_Hlk176024025"/>
      <w:r w:rsidRPr="00FC2234">
        <w:rPr>
          <w:rFonts w:ascii="Times New Roman" w:hAnsi="Times New Roman" w:cs="Times New Roman"/>
          <w:b/>
          <w:bCs/>
        </w:rPr>
        <w:t>LA DIRIGENTE</w:t>
      </w:r>
      <w:r w:rsidR="00254CB8">
        <w:rPr>
          <w:rFonts w:ascii="Times New Roman" w:hAnsi="Times New Roman" w:cs="Times New Roman"/>
          <w:b/>
          <w:bCs/>
        </w:rPr>
        <w:t xml:space="preserve"> O </w:t>
      </w:r>
      <w:r w:rsidRPr="00FC2234">
        <w:rPr>
          <w:rFonts w:ascii="Times New Roman" w:hAnsi="Times New Roman" w:cs="Times New Roman"/>
          <w:b/>
          <w:bCs/>
        </w:rPr>
        <w:t>IL</w:t>
      </w:r>
      <w:r w:rsidR="00254CB8">
        <w:rPr>
          <w:rFonts w:ascii="Times New Roman" w:hAnsi="Times New Roman" w:cs="Times New Roman"/>
          <w:b/>
          <w:bCs/>
        </w:rPr>
        <w:t>/LA</w:t>
      </w:r>
      <w:r w:rsidRPr="00FC2234">
        <w:rPr>
          <w:rFonts w:ascii="Times New Roman" w:hAnsi="Times New Roman" w:cs="Times New Roman"/>
          <w:b/>
          <w:bCs/>
        </w:rPr>
        <w:t xml:space="preserve"> </w:t>
      </w:r>
    </w:p>
    <w:p w14:paraId="5A6F6EBF" w14:textId="573065B6" w:rsidR="00D07A11" w:rsidRPr="00D179F9" w:rsidRDefault="00D07A11" w:rsidP="00D07A11">
      <w:pPr>
        <w:jc w:val="right"/>
        <w:rPr>
          <w:rFonts w:ascii="Times New Roman" w:hAnsi="Times New Roman" w:cs="Times New Roman"/>
          <w:b/>
          <w:bCs/>
        </w:rPr>
      </w:pPr>
      <w:r w:rsidRPr="00FC2234">
        <w:rPr>
          <w:rFonts w:ascii="Times New Roman" w:hAnsi="Times New Roman" w:cs="Times New Roman"/>
          <w:b/>
          <w:bCs/>
        </w:rPr>
        <w:t>DIRETTORE</w:t>
      </w:r>
      <w:r w:rsidR="00254CB8">
        <w:rPr>
          <w:rFonts w:ascii="Times New Roman" w:hAnsi="Times New Roman" w:cs="Times New Roman"/>
          <w:b/>
          <w:bCs/>
        </w:rPr>
        <w:t>/DIRETTRICE</w:t>
      </w:r>
    </w:p>
    <w:bookmarkEnd w:id="2"/>
    <w:p w14:paraId="7FF88AB9" w14:textId="77777777" w:rsidR="00D07A11" w:rsidRPr="00FC2234" w:rsidRDefault="00D07A11" w:rsidP="00D07A11">
      <w:pPr>
        <w:tabs>
          <w:tab w:val="left" w:pos="7871"/>
        </w:tabs>
        <w:rPr>
          <w:rFonts w:ascii="Times New Roman" w:hAnsi="Times New Roman" w:cs="Times New Roman"/>
        </w:rPr>
      </w:pPr>
      <w:r>
        <w:rPr>
          <w:rFonts w:ascii="Times New Roman" w:hAnsi="Times New Roman" w:cs="Times New Roman"/>
        </w:rPr>
        <w:t xml:space="preserve">                                                                                                                                  ______________</w:t>
      </w:r>
    </w:p>
    <w:p w14:paraId="242C6EBE" w14:textId="3DC8C662" w:rsidR="001616AA" w:rsidRPr="00425C5B" w:rsidRDefault="001616AA" w:rsidP="00D07A11">
      <w:pPr>
        <w:jc w:val="right"/>
        <w:rPr>
          <w:rFonts w:ascii="Times New Roman" w:hAnsi="Times New Roman" w:cs="Times New Roman"/>
        </w:rPr>
      </w:pPr>
    </w:p>
    <w:sectPr w:rsidR="001616AA" w:rsidRPr="00425C5B" w:rsidSect="00A131C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8A939" w14:textId="77777777" w:rsidR="00516370" w:rsidRDefault="00516370" w:rsidP="00E81D5C">
      <w:pPr>
        <w:spacing w:before="0" w:after="0"/>
      </w:pPr>
      <w:r>
        <w:separator/>
      </w:r>
    </w:p>
  </w:endnote>
  <w:endnote w:type="continuationSeparator" w:id="0">
    <w:p w14:paraId="116D9C8B" w14:textId="77777777" w:rsidR="00516370" w:rsidRDefault="00516370"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7C7506B1" w14:textId="77777777" w:rsidR="005C2F39" w:rsidRDefault="006E60F9">
        <w:pPr>
          <w:pStyle w:val="Pidipagina"/>
          <w:jc w:val="right"/>
        </w:pPr>
        <w:r>
          <w:fldChar w:fldCharType="begin"/>
        </w:r>
        <w:r w:rsidR="00E11911">
          <w:instrText>PAGE   \* MERGEFORMAT</w:instrText>
        </w:r>
        <w:r>
          <w:fldChar w:fldCharType="separate"/>
        </w:r>
        <w:r w:rsidR="000A0975">
          <w:rPr>
            <w:noProof/>
          </w:rPr>
          <w:t>6</w:t>
        </w:r>
        <w:r>
          <w:rPr>
            <w:noProof/>
          </w:rPr>
          <w:fldChar w:fldCharType="end"/>
        </w:r>
      </w:p>
    </w:sdtContent>
  </w:sdt>
  <w:p w14:paraId="308EAFEF" w14:textId="77777777" w:rsidR="005C2F39" w:rsidRDefault="005C2F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AA83" w14:textId="77777777" w:rsidR="00516370" w:rsidRDefault="00516370" w:rsidP="00E81D5C">
      <w:pPr>
        <w:spacing w:before="0" w:after="0"/>
      </w:pPr>
      <w:r>
        <w:separator/>
      </w:r>
    </w:p>
  </w:footnote>
  <w:footnote w:type="continuationSeparator" w:id="0">
    <w:p w14:paraId="642798C6" w14:textId="77777777" w:rsidR="00516370" w:rsidRDefault="00516370"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72B4" w14:textId="77777777" w:rsidR="00E11911" w:rsidRDefault="00E11911" w:rsidP="00E11911">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2BAC41AF" wp14:editId="0A60A1A8">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186F379D" w14:textId="77777777" w:rsidR="00E11911" w:rsidRDefault="00E11911">
    <w:pPr>
      <w:pStyle w:val="Intestazione"/>
    </w:pPr>
  </w:p>
  <w:p w14:paraId="7DB53BCD" w14:textId="77777777" w:rsidR="00E11911" w:rsidRDefault="00E119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2D14B59"/>
    <w:multiLevelType w:val="hybridMultilevel"/>
    <w:tmpl w:val="45DEA58A"/>
    <w:lvl w:ilvl="0" w:tplc="220EC5E4">
      <w:start w:val="1"/>
      <w:numFmt w:val="decimal"/>
      <w:lvlText w:val="%1."/>
      <w:lvlJc w:val="left"/>
      <w:pPr>
        <w:ind w:left="303" w:hanging="360"/>
      </w:pPr>
      <w:rPr>
        <w:rFonts w:hint="default"/>
        <w:color w:val="auto"/>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6" w15:restartNumberingAfterBreak="0">
    <w:nsid w:val="340146B7"/>
    <w:multiLevelType w:val="hybridMultilevel"/>
    <w:tmpl w:val="4C666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570580998">
    <w:abstractNumId w:val="0"/>
  </w:num>
  <w:num w:numId="2" w16cid:durableId="963729620">
    <w:abstractNumId w:val="8"/>
  </w:num>
  <w:num w:numId="3" w16cid:durableId="1714816061">
    <w:abstractNumId w:val="10"/>
  </w:num>
  <w:num w:numId="4" w16cid:durableId="1141731865">
    <w:abstractNumId w:val="3"/>
  </w:num>
  <w:num w:numId="5" w16cid:durableId="1458337403">
    <w:abstractNumId w:val="2"/>
  </w:num>
  <w:num w:numId="6" w16cid:durableId="583951677">
    <w:abstractNumId w:val="4"/>
  </w:num>
  <w:num w:numId="7" w16cid:durableId="1632054424">
    <w:abstractNumId w:val="1"/>
  </w:num>
  <w:num w:numId="8" w16cid:durableId="1546529631">
    <w:abstractNumId w:val="7"/>
  </w:num>
  <w:num w:numId="9" w16cid:durableId="380448200">
    <w:abstractNumId w:val="12"/>
  </w:num>
  <w:num w:numId="10" w16cid:durableId="835994418">
    <w:abstractNumId w:val="11"/>
  </w:num>
  <w:num w:numId="11" w16cid:durableId="533811154">
    <w:abstractNumId w:val="9"/>
  </w:num>
  <w:num w:numId="12" w16cid:durableId="731851672">
    <w:abstractNumId w:val="5"/>
  </w:num>
  <w:num w:numId="13" w16cid:durableId="3020777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49B3"/>
    <w:rsid w:val="00024E79"/>
    <w:rsid w:val="00025BBF"/>
    <w:rsid w:val="00026BFD"/>
    <w:rsid w:val="00056ED9"/>
    <w:rsid w:val="00097BAD"/>
    <w:rsid w:val="000A0975"/>
    <w:rsid w:val="000A11AD"/>
    <w:rsid w:val="000A6CE2"/>
    <w:rsid w:val="000B46AC"/>
    <w:rsid w:val="000B5507"/>
    <w:rsid w:val="000C2C71"/>
    <w:rsid w:val="000D0394"/>
    <w:rsid w:val="000D05FD"/>
    <w:rsid w:val="000D11C1"/>
    <w:rsid w:val="000D20F5"/>
    <w:rsid w:val="000E0956"/>
    <w:rsid w:val="000F4115"/>
    <w:rsid w:val="000F5E83"/>
    <w:rsid w:val="00100BAE"/>
    <w:rsid w:val="0013082E"/>
    <w:rsid w:val="00134E60"/>
    <w:rsid w:val="00136286"/>
    <w:rsid w:val="001401D0"/>
    <w:rsid w:val="001616AA"/>
    <w:rsid w:val="001700D7"/>
    <w:rsid w:val="001C3AD9"/>
    <w:rsid w:val="001D1A95"/>
    <w:rsid w:val="001D55A7"/>
    <w:rsid w:val="001D578F"/>
    <w:rsid w:val="001F21C7"/>
    <w:rsid w:val="001F315B"/>
    <w:rsid w:val="002054BA"/>
    <w:rsid w:val="0021422E"/>
    <w:rsid w:val="002150ED"/>
    <w:rsid w:val="00231246"/>
    <w:rsid w:val="002533CD"/>
    <w:rsid w:val="00254CB8"/>
    <w:rsid w:val="0027228D"/>
    <w:rsid w:val="002830BD"/>
    <w:rsid w:val="002915C4"/>
    <w:rsid w:val="002D1B6B"/>
    <w:rsid w:val="002F4831"/>
    <w:rsid w:val="00321D19"/>
    <w:rsid w:val="00334BC1"/>
    <w:rsid w:val="003536D6"/>
    <w:rsid w:val="00356B87"/>
    <w:rsid w:val="00373083"/>
    <w:rsid w:val="00374BDA"/>
    <w:rsid w:val="00385305"/>
    <w:rsid w:val="00386B25"/>
    <w:rsid w:val="003912C5"/>
    <w:rsid w:val="00391C6A"/>
    <w:rsid w:val="003C71EE"/>
    <w:rsid w:val="004011BE"/>
    <w:rsid w:val="004066EE"/>
    <w:rsid w:val="004156D7"/>
    <w:rsid w:val="00425C5B"/>
    <w:rsid w:val="004619CC"/>
    <w:rsid w:val="0048404A"/>
    <w:rsid w:val="00496B6A"/>
    <w:rsid w:val="004D0D8A"/>
    <w:rsid w:val="004D4192"/>
    <w:rsid w:val="00505EA4"/>
    <w:rsid w:val="00506C31"/>
    <w:rsid w:val="005125BC"/>
    <w:rsid w:val="00516370"/>
    <w:rsid w:val="00521520"/>
    <w:rsid w:val="0053357C"/>
    <w:rsid w:val="00551A97"/>
    <w:rsid w:val="00566E74"/>
    <w:rsid w:val="005721AF"/>
    <w:rsid w:val="0058537B"/>
    <w:rsid w:val="005B1751"/>
    <w:rsid w:val="005C0D80"/>
    <w:rsid w:val="005C2F39"/>
    <w:rsid w:val="00605040"/>
    <w:rsid w:val="006642B8"/>
    <w:rsid w:val="00685DA7"/>
    <w:rsid w:val="0069375A"/>
    <w:rsid w:val="006A1A93"/>
    <w:rsid w:val="006A3F14"/>
    <w:rsid w:val="006C52A0"/>
    <w:rsid w:val="006E336B"/>
    <w:rsid w:val="006E40C7"/>
    <w:rsid w:val="006E60F9"/>
    <w:rsid w:val="006F2AC9"/>
    <w:rsid w:val="0071345D"/>
    <w:rsid w:val="00714C9C"/>
    <w:rsid w:val="007322FA"/>
    <w:rsid w:val="0074526F"/>
    <w:rsid w:val="0074636E"/>
    <w:rsid w:val="00751DEC"/>
    <w:rsid w:val="00762866"/>
    <w:rsid w:val="00762EE6"/>
    <w:rsid w:val="00763853"/>
    <w:rsid w:val="007834B5"/>
    <w:rsid w:val="007B6CF6"/>
    <w:rsid w:val="007D6B64"/>
    <w:rsid w:val="0082703B"/>
    <w:rsid w:val="00830DB5"/>
    <w:rsid w:val="0083186D"/>
    <w:rsid w:val="00847A0A"/>
    <w:rsid w:val="0087524E"/>
    <w:rsid w:val="00880FD5"/>
    <w:rsid w:val="008B55DF"/>
    <w:rsid w:val="008D58A9"/>
    <w:rsid w:val="008F2926"/>
    <w:rsid w:val="008F5744"/>
    <w:rsid w:val="008F5B2F"/>
    <w:rsid w:val="00945634"/>
    <w:rsid w:val="009561AF"/>
    <w:rsid w:val="00963BF8"/>
    <w:rsid w:val="009D7A5F"/>
    <w:rsid w:val="009F5ACA"/>
    <w:rsid w:val="00A131C2"/>
    <w:rsid w:val="00A32060"/>
    <w:rsid w:val="00A460C6"/>
    <w:rsid w:val="00A559F0"/>
    <w:rsid w:val="00A84C0C"/>
    <w:rsid w:val="00AB043F"/>
    <w:rsid w:val="00AB6D10"/>
    <w:rsid w:val="00AC2C60"/>
    <w:rsid w:val="00AF5664"/>
    <w:rsid w:val="00B472AA"/>
    <w:rsid w:val="00BA3D76"/>
    <w:rsid w:val="00BA669F"/>
    <w:rsid w:val="00BC2E1A"/>
    <w:rsid w:val="00BF0DCF"/>
    <w:rsid w:val="00C2341B"/>
    <w:rsid w:val="00C5085D"/>
    <w:rsid w:val="00C51343"/>
    <w:rsid w:val="00C9652F"/>
    <w:rsid w:val="00C97EE4"/>
    <w:rsid w:val="00CA479A"/>
    <w:rsid w:val="00CB6D92"/>
    <w:rsid w:val="00CC157B"/>
    <w:rsid w:val="00CD0F59"/>
    <w:rsid w:val="00CD295A"/>
    <w:rsid w:val="00CF03C8"/>
    <w:rsid w:val="00D05320"/>
    <w:rsid w:val="00D07A11"/>
    <w:rsid w:val="00D2010E"/>
    <w:rsid w:val="00D5750D"/>
    <w:rsid w:val="00DA0CE7"/>
    <w:rsid w:val="00DA7024"/>
    <w:rsid w:val="00DC02A2"/>
    <w:rsid w:val="00DC0FD1"/>
    <w:rsid w:val="00DE5475"/>
    <w:rsid w:val="00DF54F7"/>
    <w:rsid w:val="00E11911"/>
    <w:rsid w:val="00E150CF"/>
    <w:rsid w:val="00E37D24"/>
    <w:rsid w:val="00E56487"/>
    <w:rsid w:val="00E5769A"/>
    <w:rsid w:val="00E65F84"/>
    <w:rsid w:val="00E674AD"/>
    <w:rsid w:val="00E72D18"/>
    <w:rsid w:val="00E81D5C"/>
    <w:rsid w:val="00E96F2E"/>
    <w:rsid w:val="00EA7D15"/>
    <w:rsid w:val="00EC78D9"/>
    <w:rsid w:val="00ED13F3"/>
    <w:rsid w:val="00ED64FF"/>
    <w:rsid w:val="00EF280F"/>
    <w:rsid w:val="00EF3482"/>
    <w:rsid w:val="00EF6E5F"/>
    <w:rsid w:val="00F239F4"/>
    <w:rsid w:val="00F23F05"/>
    <w:rsid w:val="00F26AB4"/>
    <w:rsid w:val="00F561D1"/>
    <w:rsid w:val="00F57046"/>
    <w:rsid w:val="00F64E49"/>
    <w:rsid w:val="00F6502E"/>
    <w:rsid w:val="00F65E8A"/>
    <w:rsid w:val="00FA037F"/>
    <w:rsid w:val="00FB3075"/>
    <w:rsid w:val="00FD0BAC"/>
    <w:rsid w:val="00FD5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F4A3F"/>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746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580479">
      <w:bodyDiv w:val="1"/>
      <w:marLeft w:val="0"/>
      <w:marRight w:val="0"/>
      <w:marTop w:val="0"/>
      <w:marBottom w:val="0"/>
      <w:divBdr>
        <w:top w:val="none" w:sz="0" w:space="0" w:color="auto"/>
        <w:left w:val="none" w:sz="0" w:space="0" w:color="auto"/>
        <w:bottom w:val="none" w:sz="0" w:space="0" w:color="auto"/>
        <w:right w:val="none" w:sz="0" w:space="0" w:color="auto"/>
      </w:divBdr>
    </w:div>
    <w:div w:id="136000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3758</Words>
  <Characters>21426</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78</cp:revision>
  <dcterms:created xsi:type="dcterms:W3CDTF">2023-06-27T14:15:00Z</dcterms:created>
  <dcterms:modified xsi:type="dcterms:W3CDTF">2024-11-28T13:33:00Z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2024-08-31T17:26:06Z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444f43b8-8f7d-4bed-969a-468f505e6fa1</vt:lpwstr>
  </property>
  <property fmtid="{D5CDD505-2E9C-101B-9397-08002B2CF9AE}" pid="8" name="MSIP_Label_2ad0b24d-6422-44b0-b3de-abb3a9e8c81a_ContentBits">
    <vt:lpwstr>0</vt:lpwstr>
  </property>
</Properties>
</file>